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48" w:rsidRPr="00C0281C" w:rsidRDefault="00C0281C" w:rsidP="00C0281C">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w:t>
      </w:r>
      <w:r w:rsidRPr="00C0281C">
        <w:rPr>
          <w:rFonts w:ascii="Times New Roman" w:eastAsia="Times New Roman" w:hAnsi="Times New Roman" w:cs="Times New Roman"/>
          <w:b/>
          <w:sz w:val="24"/>
          <w:szCs w:val="24"/>
          <w:lang w:eastAsia="es-ES"/>
        </w:rPr>
        <w:t xml:space="preserve">ompetencias </w:t>
      </w:r>
      <w:r>
        <w:rPr>
          <w:rFonts w:ascii="Times New Roman" w:eastAsia="Times New Roman" w:hAnsi="Times New Roman" w:cs="Times New Roman"/>
          <w:b/>
          <w:sz w:val="24"/>
          <w:szCs w:val="24"/>
          <w:lang w:eastAsia="es-ES"/>
        </w:rPr>
        <w:t>TIC</w:t>
      </w:r>
      <w:r w:rsidRPr="00C0281C">
        <w:rPr>
          <w:rFonts w:ascii="Times New Roman" w:eastAsia="Times New Roman" w:hAnsi="Times New Roman" w:cs="Times New Roman"/>
          <w:b/>
          <w:sz w:val="24"/>
          <w:szCs w:val="24"/>
          <w:lang w:eastAsia="es-ES"/>
        </w:rPr>
        <w:t xml:space="preserve"> en  docentes de </w:t>
      </w:r>
      <w:r>
        <w:rPr>
          <w:rFonts w:ascii="Times New Roman" w:eastAsia="Times New Roman" w:hAnsi="Times New Roman" w:cs="Times New Roman"/>
          <w:b/>
          <w:sz w:val="24"/>
          <w:szCs w:val="24"/>
          <w:lang w:eastAsia="es-ES"/>
        </w:rPr>
        <w:t>Ed</w:t>
      </w:r>
      <w:r w:rsidRPr="00C0281C">
        <w:rPr>
          <w:rFonts w:ascii="Times New Roman" w:eastAsia="Times New Roman" w:hAnsi="Times New Roman" w:cs="Times New Roman"/>
          <w:b/>
          <w:sz w:val="24"/>
          <w:szCs w:val="24"/>
          <w:lang w:eastAsia="es-ES"/>
        </w:rPr>
        <w:t xml:space="preserve">ucación </w:t>
      </w:r>
      <w:r>
        <w:rPr>
          <w:rFonts w:ascii="Times New Roman" w:eastAsia="Times New Roman" w:hAnsi="Times New Roman" w:cs="Times New Roman"/>
          <w:b/>
          <w:sz w:val="24"/>
          <w:szCs w:val="24"/>
          <w:lang w:eastAsia="es-ES"/>
        </w:rPr>
        <w:t>S</w:t>
      </w:r>
      <w:r w:rsidRPr="00C0281C">
        <w:rPr>
          <w:rFonts w:ascii="Times New Roman" w:eastAsia="Times New Roman" w:hAnsi="Times New Roman" w:cs="Times New Roman"/>
          <w:b/>
          <w:sz w:val="24"/>
          <w:szCs w:val="24"/>
          <w:lang w:eastAsia="es-ES"/>
        </w:rPr>
        <w:t xml:space="preserve">uperior: nuevos escenarios para nuevos retos en los procesos de enseñanza aprendizaje </w:t>
      </w:r>
    </w:p>
    <w:p w:rsidR="00B0301B" w:rsidRDefault="00B0301B" w:rsidP="00B91848">
      <w:pPr>
        <w:spacing w:after="0" w:line="240" w:lineRule="auto"/>
        <w:jc w:val="center"/>
        <w:rPr>
          <w:rFonts w:ascii="Arial" w:eastAsia="Times New Roman" w:hAnsi="Arial" w:cs="Arial"/>
          <w:b/>
          <w:sz w:val="24"/>
          <w:szCs w:val="24"/>
          <w:lang w:eastAsia="es-ES"/>
        </w:rPr>
      </w:pPr>
    </w:p>
    <w:p w:rsidR="00C0281C" w:rsidRPr="00C0281C" w:rsidRDefault="00C0281C" w:rsidP="00C0281C">
      <w:pPr>
        <w:pStyle w:val="Sinespaciado"/>
        <w:rPr>
          <w:rFonts w:ascii="Times New Roman" w:hAnsi="Times New Roman" w:cs="Times New Roman"/>
          <w:b/>
          <w:sz w:val="24"/>
          <w:lang w:eastAsia="es-ES"/>
        </w:rPr>
      </w:pPr>
      <w:r w:rsidRPr="00C0281C">
        <w:rPr>
          <w:rFonts w:ascii="Times New Roman" w:hAnsi="Times New Roman" w:cs="Times New Roman"/>
          <w:b/>
          <w:sz w:val="24"/>
          <w:lang w:eastAsia="es-ES"/>
        </w:rPr>
        <w:t xml:space="preserve">ICT skills in Higher Education teachers: new scenarios for new </w:t>
      </w:r>
      <w:proofErr w:type="spellStart"/>
      <w:r w:rsidRPr="00C0281C">
        <w:rPr>
          <w:rFonts w:ascii="Times New Roman" w:hAnsi="Times New Roman" w:cs="Times New Roman"/>
          <w:b/>
          <w:sz w:val="24"/>
          <w:lang w:eastAsia="es-ES"/>
        </w:rPr>
        <w:t>challenges</w:t>
      </w:r>
      <w:proofErr w:type="spellEnd"/>
      <w:r w:rsidRPr="00C0281C">
        <w:rPr>
          <w:rFonts w:ascii="Times New Roman" w:hAnsi="Times New Roman" w:cs="Times New Roman"/>
          <w:b/>
          <w:sz w:val="24"/>
          <w:lang w:eastAsia="es-ES"/>
        </w:rPr>
        <w:t xml:space="preserve"> in </w:t>
      </w:r>
      <w:proofErr w:type="spellStart"/>
      <w:r w:rsidRPr="00C0281C">
        <w:rPr>
          <w:rFonts w:ascii="Times New Roman" w:hAnsi="Times New Roman" w:cs="Times New Roman"/>
          <w:b/>
          <w:sz w:val="24"/>
          <w:lang w:eastAsia="es-ES"/>
        </w:rPr>
        <w:t>the</w:t>
      </w:r>
      <w:proofErr w:type="spellEnd"/>
      <w:r w:rsidRPr="00C0281C">
        <w:rPr>
          <w:rFonts w:ascii="Times New Roman" w:hAnsi="Times New Roman" w:cs="Times New Roman"/>
          <w:b/>
          <w:sz w:val="24"/>
          <w:lang w:eastAsia="es-ES"/>
        </w:rPr>
        <w:t xml:space="preserve"> </w:t>
      </w:r>
      <w:proofErr w:type="spellStart"/>
      <w:r w:rsidRPr="00C0281C">
        <w:rPr>
          <w:rFonts w:ascii="Times New Roman" w:hAnsi="Times New Roman" w:cs="Times New Roman"/>
          <w:b/>
          <w:sz w:val="24"/>
          <w:lang w:eastAsia="es-ES"/>
        </w:rPr>
        <w:t>teaching-learning</w:t>
      </w:r>
      <w:proofErr w:type="spellEnd"/>
      <w:r w:rsidRPr="00C0281C">
        <w:rPr>
          <w:rFonts w:ascii="Times New Roman" w:hAnsi="Times New Roman" w:cs="Times New Roman"/>
          <w:b/>
          <w:sz w:val="24"/>
          <w:lang w:eastAsia="es-ES"/>
        </w:rPr>
        <w:t xml:space="preserve"> </w:t>
      </w:r>
      <w:proofErr w:type="spellStart"/>
      <w:r w:rsidRPr="00C0281C">
        <w:rPr>
          <w:rFonts w:ascii="Times New Roman" w:hAnsi="Times New Roman" w:cs="Times New Roman"/>
          <w:b/>
          <w:sz w:val="24"/>
          <w:lang w:eastAsia="es-ES"/>
        </w:rPr>
        <w:t>processes</w:t>
      </w:r>
      <w:proofErr w:type="spellEnd"/>
      <w:r>
        <w:rPr>
          <w:rFonts w:ascii="Times New Roman" w:hAnsi="Times New Roman" w:cs="Times New Roman"/>
          <w:b/>
          <w:sz w:val="24"/>
          <w:lang w:eastAsia="es-ES"/>
        </w:rPr>
        <w:t>.</w:t>
      </w:r>
    </w:p>
    <w:p w:rsidR="00C0281C" w:rsidRDefault="00C0281C" w:rsidP="00C0281C">
      <w:pPr>
        <w:spacing w:after="0" w:line="240" w:lineRule="auto"/>
        <w:jc w:val="both"/>
        <w:rPr>
          <w:rFonts w:ascii="Arial" w:eastAsia="Times New Roman" w:hAnsi="Arial" w:cs="Arial"/>
          <w:b/>
          <w:sz w:val="24"/>
          <w:szCs w:val="24"/>
          <w:lang w:eastAsia="es-ES"/>
        </w:rPr>
      </w:pPr>
    </w:p>
    <w:p w:rsidR="00C0281C" w:rsidRDefault="00C0281C" w:rsidP="00C0281C">
      <w:pPr>
        <w:tabs>
          <w:tab w:val="left" w:pos="2505"/>
          <w:tab w:val="center" w:pos="4680"/>
          <w:tab w:val="left" w:pos="7365"/>
        </w:tabs>
        <w:spacing w:after="0" w:line="360" w:lineRule="auto"/>
        <w:jc w:val="both"/>
        <w:rPr>
          <w:rFonts w:ascii="Times New Roman" w:hAnsi="Times New Roman" w:cs="Times New Roman"/>
          <w:color w:val="171717" w:themeColor="background2" w:themeShade="1A"/>
          <w:sz w:val="24"/>
          <w:szCs w:val="24"/>
        </w:rPr>
      </w:pPr>
      <w:r>
        <w:rPr>
          <w:rFonts w:ascii="Times New Roman" w:eastAsia="Times New Roman" w:hAnsi="Times New Roman" w:cs="Times New Roman"/>
          <w:b/>
          <w:sz w:val="24"/>
          <w:szCs w:val="24"/>
          <w:lang w:eastAsia="es-ES"/>
        </w:rPr>
        <w:t>C</w:t>
      </w:r>
      <w:r w:rsidRPr="00C0281C">
        <w:rPr>
          <w:rFonts w:ascii="Times New Roman" w:eastAsia="Times New Roman" w:hAnsi="Times New Roman" w:cs="Times New Roman"/>
          <w:b/>
          <w:sz w:val="24"/>
          <w:szCs w:val="24"/>
          <w:lang w:eastAsia="es-ES"/>
        </w:rPr>
        <w:t xml:space="preserve">ompetencias </w:t>
      </w:r>
      <w:r>
        <w:rPr>
          <w:rFonts w:ascii="Times New Roman" w:eastAsia="Times New Roman" w:hAnsi="Times New Roman" w:cs="Times New Roman"/>
          <w:b/>
          <w:sz w:val="24"/>
          <w:szCs w:val="24"/>
          <w:lang w:eastAsia="es-ES"/>
        </w:rPr>
        <w:t>TIC</w:t>
      </w:r>
      <w:r w:rsidRPr="00C0281C">
        <w:rPr>
          <w:rFonts w:ascii="Times New Roman" w:eastAsia="Times New Roman" w:hAnsi="Times New Roman" w:cs="Times New Roman"/>
          <w:b/>
          <w:sz w:val="24"/>
          <w:szCs w:val="24"/>
          <w:lang w:eastAsia="es-ES"/>
        </w:rPr>
        <w:t xml:space="preserve"> en  docentes de </w:t>
      </w:r>
      <w:r>
        <w:rPr>
          <w:rFonts w:ascii="Times New Roman" w:eastAsia="Times New Roman" w:hAnsi="Times New Roman" w:cs="Times New Roman"/>
          <w:b/>
          <w:sz w:val="24"/>
          <w:szCs w:val="24"/>
          <w:lang w:eastAsia="es-ES"/>
        </w:rPr>
        <w:t>Ed</w:t>
      </w:r>
      <w:r w:rsidRPr="00C0281C">
        <w:rPr>
          <w:rFonts w:ascii="Times New Roman" w:eastAsia="Times New Roman" w:hAnsi="Times New Roman" w:cs="Times New Roman"/>
          <w:b/>
          <w:sz w:val="24"/>
          <w:szCs w:val="24"/>
          <w:lang w:eastAsia="es-ES"/>
        </w:rPr>
        <w:t xml:space="preserve">ucación </w:t>
      </w:r>
      <w:r>
        <w:rPr>
          <w:rFonts w:ascii="Times New Roman" w:eastAsia="Times New Roman" w:hAnsi="Times New Roman" w:cs="Times New Roman"/>
          <w:b/>
          <w:sz w:val="24"/>
          <w:szCs w:val="24"/>
          <w:lang w:eastAsia="es-ES"/>
        </w:rPr>
        <w:t>S</w:t>
      </w:r>
      <w:r w:rsidRPr="00C0281C">
        <w:rPr>
          <w:rFonts w:ascii="Times New Roman" w:eastAsia="Times New Roman" w:hAnsi="Times New Roman" w:cs="Times New Roman"/>
          <w:b/>
          <w:sz w:val="24"/>
          <w:szCs w:val="24"/>
          <w:lang w:eastAsia="es-ES"/>
        </w:rPr>
        <w:t>uperior</w:t>
      </w:r>
      <w:r>
        <w:rPr>
          <w:rFonts w:ascii="Times New Roman" w:hAnsi="Times New Roman" w:cs="Times New Roman"/>
          <w:color w:val="171717" w:themeColor="background2" w:themeShade="1A"/>
          <w:sz w:val="24"/>
          <w:szCs w:val="24"/>
        </w:rPr>
        <w:t>.</w:t>
      </w:r>
    </w:p>
    <w:p w:rsidR="00C0281C" w:rsidRDefault="00C0281C" w:rsidP="00C0281C">
      <w:pPr>
        <w:pStyle w:val="Sinespaciado"/>
      </w:pPr>
    </w:p>
    <w:p w:rsidR="00B0301B" w:rsidRDefault="00E44460" w:rsidP="00C0281C">
      <w:pPr>
        <w:tabs>
          <w:tab w:val="left" w:pos="2505"/>
          <w:tab w:val="center" w:pos="4680"/>
          <w:tab w:val="left" w:pos="7365"/>
        </w:tabs>
        <w:spacing w:after="0" w:line="360" w:lineRule="auto"/>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 xml:space="preserve">Lcda. </w:t>
      </w:r>
      <w:r w:rsidR="00241572" w:rsidRPr="00241572">
        <w:rPr>
          <w:rFonts w:ascii="Times New Roman" w:hAnsi="Times New Roman" w:cs="Times New Roman"/>
          <w:color w:val="171717" w:themeColor="background2" w:themeShade="1A"/>
          <w:sz w:val="24"/>
          <w:szCs w:val="24"/>
        </w:rPr>
        <w:t>Janeth Pilar Díaz Vera</w:t>
      </w:r>
      <w:r>
        <w:rPr>
          <w:rFonts w:ascii="Times New Roman" w:hAnsi="Times New Roman" w:cs="Times New Roman"/>
          <w:color w:val="171717" w:themeColor="background2" w:themeShade="1A"/>
          <w:sz w:val="24"/>
          <w:szCs w:val="24"/>
        </w:rPr>
        <w:t xml:space="preserve">, </w:t>
      </w:r>
      <w:proofErr w:type="spellStart"/>
      <w:r>
        <w:rPr>
          <w:rFonts w:ascii="Times New Roman" w:hAnsi="Times New Roman" w:cs="Times New Roman"/>
          <w:color w:val="171717" w:themeColor="background2" w:themeShade="1A"/>
          <w:sz w:val="24"/>
          <w:szCs w:val="24"/>
        </w:rPr>
        <w:t>Mgtr</w:t>
      </w:r>
      <w:proofErr w:type="spellEnd"/>
      <w:proofErr w:type="gramStart"/>
      <w:r>
        <w:rPr>
          <w:rFonts w:ascii="Times New Roman" w:hAnsi="Times New Roman" w:cs="Times New Roman"/>
          <w:color w:val="171717" w:themeColor="background2" w:themeShade="1A"/>
          <w:sz w:val="24"/>
          <w:szCs w:val="24"/>
        </w:rPr>
        <w:t>.(</w:t>
      </w:r>
      <w:proofErr w:type="gramEnd"/>
      <w:r>
        <w:rPr>
          <w:rFonts w:ascii="Times New Roman" w:hAnsi="Times New Roman" w:cs="Times New Roman"/>
          <w:color w:val="171717" w:themeColor="background2" w:themeShade="1A"/>
          <w:sz w:val="24"/>
          <w:szCs w:val="24"/>
        </w:rPr>
        <w:t>1)</w:t>
      </w:r>
    </w:p>
    <w:p w:rsidR="00E44460" w:rsidRDefault="00E44460" w:rsidP="00C0281C">
      <w:pPr>
        <w:tabs>
          <w:tab w:val="left" w:pos="2505"/>
          <w:tab w:val="center" w:pos="4680"/>
          <w:tab w:val="left" w:pos="7365"/>
        </w:tabs>
        <w:spacing w:after="0" w:line="36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Lcda. Delia Silvia Peña Hojas, </w:t>
      </w:r>
      <w:proofErr w:type="spellStart"/>
      <w:r w:rsidRPr="00241572">
        <w:rPr>
          <w:rFonts w:ascii="Times New Roman" w:hAnsi="Times New Roman" w:cs="Times New Roman"/>
          <w:color w:val="000000"/>
          <w:sz w:val="24"/>
          <w:szCs w:val="24"/>
        </w:rPr>
        <w:t>Mgs</w:t>
      </w:r>
      <w:proofErr w:type="spellEnd"/>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2)</w:t>
      </w:r>
    </w:p>
    <w:p w:rsidR="00E44460" w:rsidRDefault="00E44460" w:rsidP="00C0281C">
      <w:pPr>
        <w:spacing w:after="0" w:line="36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Diana Macías Mora</w:t>
      </w:r>
      <w:r>
        <w:rPr>
          <w:rFonts w:ascii="Times New Roman" w:hAnsi="Times New Roman" w:cs="Times New Roman"/>
          <w:color w:val="000000"/>
          <w:sz w:val="24"/>
          <w:szCs w:val="24"/>
        </w:rPr>
        <w:t xml:space="preserve"> (3)</w:t>
      </w:r>
    </w:p>
    <w:p w:rsidR="00E44460" w:rsidRPr="00FD6632" w:rsidRDefault="00E44460" w:rsidP="00C0281C">
      <w:pPr>
        <w:spacing w:after="0" w:line="360" w:lineRule="auto"/>
        <w:jc w:val="both"/>
        <w:rPr>
          <w:rFonts w:ascii="Times New Roman" w:hAnsi="Times New Roman" w:cs="Times New Roman"/>
          <w:color w:val="171717" w:themeColor="background2" w:themeShade="1A"/>
          <w:sz w:val="24"/>
          <w:szCs w:val="24"/>
          <w:lang w:eastAsia="es-EC"/>
        </w:rPr>
      </w:pPr>
      <w:r w:rsidRPr="00FD6632">
        <w:rPr>
          <w:rFonts w:ascii="Times New Roman" w:hAnsi="Times New Roman" w:cs="Times New Roman"/>
          <w:color w:val="171717" w:themeColor="background2" w:themeShade="1A"/>
          <w:sz w:val="24"/>
          <w:szCs w:val="24"/>
          <w:lang w:eastAsia="es-EC"/>
        </w:rPr>
        <w:t xml:space="preserve">Dr. Guido Moreno Córdova, </w:t>
      </w:r>
      <w:proofErr w:type="spellStart"/>
      <w:r w:rsidRPr="00FD6632">
        <w:rPr>
          <w:rFonts w:ascii="Times New Roman" w:hAnsi="Times New Roman" w:cs="Times New Roman"/>
          <w:color w:val="171717" w:themeColor="background2" w:themeShade="1A"/>
          <w:sz w:val="24"/>
          <w:szCs w:val="24"/>
          <w:lang w:eastAsia="es-EC"/>
        </w:rPr>
        <w:t>Mgs</w:t>
      </w:r>
      <w:proofErr w:type="spellEnd"/>
      <w:r w:rsidRPr="00FD6632">
        <w:rPr>
          <w:rFonts w:ascii="Times New Roman" w:hAnsi="Times New Roman" w:cs="Times New Roman"/>
          <w:color w:val="171717" w:themeColor="background2" w:themeShade="1A"/>
          <w:sz w:val="24"/>
          <w:szCs w:val="24"/>
          <w:lang w:eastAsia="es-EC"/>
        </w:rPr>
        <w:t>.</w:t>
      </w:r>
      <w:r>
        <w:rPr>
          <w:rFonts w:ascii="Times New Roman" w:hAnsi="Times New Roman" w:cs="Times New Roman"/>
          <w:color w:val="171717" w:themeColor="background2" w:themeShade="1A"/>
          <w:sz w:val="24"/>
          <w:szCs w:val="24"/>
          <w:lang w:eastAsia="es-EC"/>
        </w:rPr>
        <w:t xml:space="preserve"> (4)</w:t>
      </w:r>
    </w:p>
    <w:p w:rsidR="00E44460" w:rsidRPr="00241572" w:rsidRDefault="00E44460" w:rsidP="00E44460">
      <w:pPr>
        <w:spacing w:after="0" w:line="240" w:lineRule="auto"/>
        <w:jc w:val="right"/>
        <w:rPr>
          <w:rFonts w:ascii="Times New Roman" w:hAnsi="Times New Roman" w:cs="Times New Roman"/>
          <w:color w:val="000000"/>
          <w:sz w:val="24"/>
          <w:szCs w:val="24"/>
        </w:rPr>
      </w:pPr>
    </w:p>
    <w:p w:rsidR="00B0301B" w:rsidRPr="00E44460" w:rsidRDefault="00E44460" w:rsidP="00C0281C">
      <w:pPr>
        <w:tabs>
          <w:tab w:val="left" w:pos="2505"/>
          <w:tab w:val="center" w:pos="4680"/>
          <w:tab w:val="left" w:pos="7365"/>
        </w:tabs>
        <w:spacing w:after="0" w:line="240" w:lineRule="auto"/>
        <w:jc w:val="both"/>
        <w:rPr>
          <w:rFonts w:ascii="Times New Roman" w:hAnsi="Times New Roman" w:cs="Times New Roman"/>
          <w:color w:val="171717" w:themeColor="background2" w:themeShade="1A"/>
          <w:sz w:val="24"/>
          <w:szCs w:val="24"/>
          <w:lang w:eastAsia="es-EC"/>
        </w:rPr>
      </w:pPr>
      <w:r>
        <w:rPr>
          <w:rFonts w:ascii="Times New Roman" w:hAnsi="Times New Roman" w:cs="Times New Roman"/>
          <w:color w:val="171717" w:themeColor="background2" w:themeShade="1A"/>
          <w:sz w:val="24"/>
          <w:szCs w:val="24"/>
        </w:rPr>
        <w:t xml:space="preserve">(1) </w:t>
      </w:r>
      <w:r w:rsidR="00B0301B" w:rsidRPr="00E44460">
        <w:rPr>
          <w:rFonts w:ascii="Times New Roman" w:hAnsi="Times New Roman" w:cs="Times New Roman"/>
          <w:color w:val="171717" w:themeColor="background2" w:themeShade="1A"/>
          <w:sz w:val="24"/>
          <w:szCs w:val="24"/>
        </w:rPr>
        <w:t>Docente de la Universidad de Guayaquil (Ecuador), Magister en Educación Informática</w:t>
      </w:r>
      <w:r w:rsidRPr="00E44460">
        <w:rPr>
          <w:rFonts w:ascii="Times New Roman" w:hAnsi="Times New Roman" w:cs="Times New Roman"/>
          <w:color w:val="171717" w:themeColor="background2" w:themeShade="1A"/>
          <w:sz w:val="24"/>
          <w:szCs w:val="24"/>
        </w:rPr>
        <w:t xml:space="preserve">, </w:t>
      </w:r>
      <w:r w:rsidR="00B0301B" w:rsidRPr="00E44460">
        <w:rPr>
          <w:rFonts w:ascii="Times New Roman" w:hAnsi="Times New Roman" w:cs="Times New Roman"/>
          <w:color w:val="171717" w:themeColor="background2" w:themeShade="1A"/>
          <w:sz w:val="24"/>
          <w:szCs w:val="24"/>
        </w:rPr>
        <w:t>(</w:t>
      </w:r>
      <w:hyperlink r:id="rId8" w:history="1">
        <w:r w:rsidR="00B0301B" w:rsidRPr="00E44460">
          <w:rPr>
            <w:rStyle w:val="Hipervnculo"/>
            <w:rFonts w:ascii="Times New Roman" w:hAnsi="Times New Roman" w:cs="Times New Roman"/>
            <w:sz w:val="24"/>
            <w:szCs w:val="24"/>
            <w:u w:val="none"/>
          </w:rPr>
          <w:t>janeth.diazv@ug.edu.ec</w:t>
        </w:r>
      </w:hyperlink>
      <w:r w:rsidR="00B0301B" w:rsidRPr="00E44460">
        <w:rPr>
          <w:rFonts w:ascii="Times New Roman" w:hAnsi="Times New Roman" w:cs="Times New Roman"/>
          <w:color w:val="171717" w:themeColor="background2" w:themeShade="1A"/>
          <w:sz w:val="24"/>
          <w:szCs w:val="24"/>
        </w:rPr>
        <w:t>)</w:t>
      </w:r>
      <w:r w:rsidRPr="00E44460">
        <w:rPr>
          <w:rFonts w:ascii="Times New Roman" w:hAnsi="Times New Roman" w:cs="Times New Roman"/>
          <w:color w:val="171717" w:themeColor="background2" w:themeShade="1A"/>
          <w:sz w:val="24"/>
          <w:szCs w:val="24"/>
        </w:rPr>
        <w:t xml:space="preserve">, </w:t>
      </w:r>
      <w:r w:rsidR="00B0301B" w:rsidRPr="00E44460">
        <w:rPr>
          <w:rFonts w:ascii="Times New Roman" w:hAnsi="Times New Roman" w:cs="Times New Roman"/>
          <w:color w:val="171717" w:themeColor="background2" w:themeShade="1A"/>
          <w:sz w:val="24"/>
          <w:szCs w:val="24"/>
        </w:rPr>
        <w:t xml:space="preserve"> (</w:t>
      </w:r>
      <w:hyperlink r:id="rId9" w:history="1">
        <w:r w:rsidR="00B0301B" w:rsidRPr="00E44460">
          <w:rPr>
            <w:rStyle w:val="Hipervnculo"/>
            <w:rFonts w:ascii="Times New Roman" w:hAnsi="Times New Roman" w:cs="Times New Roman"/>
            <w:sz w:val="24"/>
            <w:szCs w:val="24"/>
            <w:u w:val="none"/>
          </w:rPr>
          <w:t>https://</w:t>
        </w:r>
        <w:r w:rsidR="00B0301B" w:rsidRPr="00E44460">
          <w:rPr>
            <w:rStyle w:val="Hipervnculo"/>
            <w:rFonts w:ascii="Times New Roman" w:hAnsi="Times New Roman" w:cs="Times New Roman"/>
            <w:sz w:val="24"/>
            <w:szCs w:val="24"/>
            <w:u w:val="none"/>
            <w:lang w:eastAsia="es-EC"/>
          </w:rPr>
          <w:t>orcid.org/0000-0001-8750-0216</w:t>
        </w:r>
      </w:hyperlink>
      <w:r w:rsidR="00B0301B" w:rsidRPr="00E44460">
        <w:rPr>
          <w:rFonts w:ascii="Times New Roman" w:hAnsi="Times New Roman" w:cs="Times New Roman"/>
          <w:color w:val="171717" w:themeColor="background2" w:themeShade="1A"/>
          <w:sz w:val="24"/>
          <w:szCs w:val="24"/>
          <w:lang w:eastAsia="es-EC"/>
        </w:rPr>
        <w:t>).</w:t>
      </w:r>
    </w:p>
    <w:p w:rsidR="00241572" w:rsidRPr="00E44460" w:rsidRDefault="00241572" w:rsidP="00C0281C">
      <w:pPr>
        <w:tabs>
          <w:tab w:val="left" w:pos="2505"/>
          <w:tab w:val="center" w:pos="4680"/>
          <w:tab w:val="left" w:pos="7365"/>
        </w:tabs>
        <w:spacing w:after="0" w:line="240" w:lineRule="auto"/>
        <w:jc w:val="both"/>
        <w:rPr>
          <w:rFonts w:ascii="Times New Roman" w:hAnsi="Times New Roman" w:cs="Times New Roman"/>
          <w:color w:val="171717" w:themeColor="background2" w:themeShade="1A"/>
          <w:sz w:val="24"/>
          <w:szCs w:val="24"/>
          <w:lang w:eastAsia="es-EC"/>
        </w:rPr>
      </w:pPr>
      <w:r w:rsidRPr="00E44460">
        <w:rPr>
          <w:rFonts w:ascii="Times New Roman" w:hAnsi="Times New Roman" w:cs="Times New Roman"/>
          <w:color w:val="171717" w:themeColor="background2" w:themeShade="1A"/>
          <w:sz w:val="24"/>
          <w:szCs w:val="24"/>
          <w:lang w:eastAsia="es-EC"/>
        </w:rPr>
        <w:t xml:space="preserve">Google académico: </w:t>
      </w:r>
      <w:hyperlink r:id="rId10" w:history="1">
        <w:r w:rsidR="00E44460" w:rsidRPr="00E44460">
          <w:rPr>
            <w:rStyle w:val="Hipervnculo"/>
            <w:rFonts w:ascii="Times New Roman" w:hAnsi="Times New Roman" w:cs="Times New Roman"/>
            <w:sz w:val="24"/>
            <w:szCs w:val="24"/>
            <w:u w:val="none"/>
            <w:lang w:eastAsia="es-EC"/>
          </w:rPr>
          <w:t>https://scholar.google.com/citations?user=WzO1sJAAAAAJ&amp;hl=es</w:t>
        </w:r>
      </w:hyperlink>
    </w:p>
    <w:p w:rsidR="00B0301B" w:rsidRPr="00E44460" w:rsidRDefault="00B0301B" w:rsidP="00C0281C">
      <w:pPr>
        <w:spacing w:after="0" w:line="240" w:lineRule="auto"/>
        <w:jc w:val="both"/>
        <w:rPr>
          <w:rFonts w:ascii="Times New Roman" w:hAnsi="Times New Roman" w:cs="Times New Roman"/>
          <w:color w:val="000000"/>
          <w:sz w:val="24"/>
          <w:szCs w:val="24"/>
        </w:rPr>
      </w:pPr>
    </w:p>
    <w:p w:rsidR="00B0301B" w:rsidRPr="00E44460" w:rsidRDefault="00E44460" w:rsidP="00C0281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241572" w:rsidRPr="00E44460">
        <w:rPr>
          <w:rFonts w:ascii="Times New Roman" w:hAnsi="Times New Roman" w:cs="Times New Roman"/>
          <w:color w:val="000000"/>
          <w:sz w:val="24"/>
          <w:szCs w:val="24"/>
        </w:rPr>
        <w:t>Magister en Gerencia Educativa</w:t>
      </w:r>
      <w:r w:rsidRPr="00E44460">
        <w:rPr>
          <w:rFonts w:ascii="Times New Roman" w:hAnsi="Times New Roman" w:cs="Times New Roman"/>
          <w:color w:val="000000"/>
          <w:sz w:val="24"/>
          <w:szCs w:val="24"/>
        </w:rPr>
        <w:t xml:space="preserve">, Docente </w:t>
      </w:r>
      <w:r w:rsidR="00B0301B" w:rsidRPr="00E44460">
        <w:rPr>
          <w:rFonts w:ascii="Times New Roman" w:hAnsi="Times New Roman" w:cs="Times New Roman"/>
          <w:color w:val="000000"/>
          <w:sz w:val="24"/>
          <w:szCs w:val="24"/>
        </w:rPr>
        <w:t xml:space="preserve">Universidad </w:t>
      </w:r>
      <w:r w:rsidRPr="00E44460">
        <w:rPr>
          <w:rFonts w:ascii="Times New Roman" w:hAnsi="Times New Roman" w:cs="Times New Roman"/>
          <w:color w:val="000000"/>
          <w:sz w:val="24"/>
          <w:szCs w:val="24"/>
        </w:rPr>
        <w:t xml:space="preserve">Católica Santiago de Guayaquil, (Ecuador), </w:t>
      </w:r>
      <w:hyperlink r:id="rId11" w:history="1">
        <w:r w:rsidR="00B0301B" w:rsidRPr="00C0281C">
          <w:rPr>
            <w:rStyle w:val="Hipervnculo"/>
            <w:rFonts w:ascii="Times New Roman" w:hAnsi="Times New Roman" w:cs="Times New Roman"/>
            <w:color w:val="2E74B5" w:themeColor="accent1" w:themeShade="BF"/>
            <w:sz w:val="24"/>
            <w:szCs w:val="24"/>
          </w:rPr>
          <w:t>dphojas@hotmail.com</w:t>
        </w:r>
      </w:hyperlink>
    </w:p>
    <w:p w:rsidR="00B0301B" w:rsidRPr="00E44460" w:rsidRDefault="00B0301B" w:rsidP="00C0281C">
      <w:pPr>
        <w:spacing w:after="0" w:line="240" w:lineRule="auto"/>
        <w:jc w:val="both"/>
        <w:rPr>
          <w:rFonts w:ascii="Times New Roman" w:hAnsi="Times New Roman" w:cs="Times New Roman"/>
          <w:color w:val="000000"/>
          <w:sz w:val="24"/>
          <w:szCs w:val="24"/>
        </w:rPr>
      </w:pPr>
    </w:p>
    <w:p w:rsidR="00241572" w:rsidRPr="00E44460" w:rsidRDefault="00E44460" w:rsidP="00C0281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241572" w:rsidRPr="00E44460">
        <w:rPr>
          <w:rFonts w:ascii="Times New Roman" w:hAnsi="Times New Roman" w:cs="Times New Roman"/>
          <w:color w:val="000000"/>
          <w:sz w:val="24"/>
          <w:szCs w:val="24"/>
        </w:rPr>
        <w:t>Licenciada en Educación Básica</w:t>
      </w:r>
      <w:r w:rsidRPr="00E44460">
        <w:rPr>
          <w:rFonts w:ascii="Times New Roman" w:hAnsi="Times New Roman" w:cs="Times New Roman"/>
          <w:color w:val="000000"/>
          <w:sz w:val="24"/>
          <w:szCs w:val="24"/>
        </w:rPr>
        <w:t xml:space="preserve"> (Ecuador)</w:t>
      </w:r>
    </w:p>
    <w:p w:rsidR="00FD6632" w:rsidRPr="00E44460" w:rsidRDefault="00FD6632" w:rsidP="00C0281C">
      <w:pPr>
        <w:spacing w:after="0" w:line="240" w:lineRule="auto"/>
        <w:jc w:val="both"/>
        <w:rPr>
          <w:rFonts w:ascii="Times New Roman" w:hAnsi="Times New Roman" w:cs="Times New Roman"/>
          <w:color w:val="171717" w:themeColor="background2" w:themeShade="1A"/>
          <w:sz w:val="24"/>
          <w:szCs w:val="24"/>
          <w:lang w:eastAsia="es-EC"/>
        </w:rPr>
      </w:pPr>
    </w:p>
    <w:p w:rsidR="00FD6632" w:rsidRPr="00C0281C" w:rsidRDefault="00E44460" w:rsidP="00C0281C">
      <w:pPr>
        <w:spacing w:after="0" w:line="240" w:lineRule="auto"/>
        <w:jc w:val="both"/>
        <w:rPr>
          <w:rFonts w:ascii="Times New Roman" w:hAnsi="Times New Roman" w:cs="Times New Roman"/>
          <w:color w:val="2E74B5" w:themeColor="accent1" w:themeShade="BF"/>
          <w:sz w:val="24"/>
          <w:szCs w:val="24"/>
          <w:u w:val="single"/>
          <w:lang w:eastAsia="es-EC"/>
        </w:rPr>
      </w:pPr>
      <w:r>
        <w:rPr>
          <w:rFonts w:ascii="Times New Roman" w:hAnsi="Times New Roman" w:cs="Times New Roman"/>
          <w:color w:val="171717" w:themeColor="background2" w:themeShade="1A"/>
          <w:sz w:val="24"/>
          <w:szCs w:val="24"/>
          <w:lang w:eastAsia="es-EC"/>
        </w:rPr>
        <w:t xml:space="preserve">(4) </w:t>
      </w:r>
      <w:r w:rsidR="00FD6632" w:rsidRPr="00E44460">
        <w:rPr>
          <w:rFonts w:ascii="Times New Roman" w:hAnsi="Times New Roman" w:cs="Times New Roman"/>
          <w:color w:val="171717" w:themeColor="background2" w:themeShade="1A"/>
          <w:sz w:val="24"/>
          <w:szCs w:val="24"/>
          <w:lang w:eastAsia="es-EC"/>
        </w:rPr>
        <w:t>Magister en  gerencia de salud y desarrollo local</w:t>
      </w:r>
      <w:r w:rsidRPr="00E44460">
        <w:rPr>
          <w:rFonts w:ascii="Times New Roman" w:hAnsi="Times New Roman" w:cs="Times New Roman"/>
          <w:color w:val="171717" w:themeColor="background2" w:themeShade="1A"/>
          <w:sz w:val="24"/>
          <w:szCs w:val="24"/>
          <w:lang w:eastAsia="es-EC"/>
        </w:rPr>
        <w:t xml:space="preserve">, Docente </w:t>
      </w:r>
      <w:r w:rsidR="00FD6632" w:rsidRPr="00E44460">
        <w:rPr>
          <w:rFonts w:ascii="Times New Roman" w:hAnsi="Times New Roman" w:cs="Times New Roman"/>
          <w:color w:val="171717" w:themeColor="background2" w:themeShade="1A"/>
          <w:sz w:val="24"/>
          <w:szCs w:val="24"/>
          <w:lang w:eastAsia="es-EC"/>
        </w:rPr>
        <w:t>Universidad Católica Santiago de Guayaquil</w:t>
      </w:r>
      <w:r w:rsidRPr="00E44460">
        <w:rPr>
          <w:rFonts w:ascii="Times New Roman" w:hAnsi="Times New Roman" w:cs="Times New Roman"/>
          <w:color w:val="171717" w:themeColor="background2" w:themeShade="1A"/>
          <w:sz w:val="24"/>
          <w:szCs w:val="24"/>
          <w:lang w:eastAsia="es-EC"/>
        </w:rPr>
        <w:t xml:space="preserve">, </w:t>
      </w:r>
      <w:hyperlink r:id="rId12" w:history="1">
        <w:r w:rsidR="00FD6632" w:rsidRPr="00C0281C">
          <w:rPr>
            <w:rFonts w:ascii="Times New Roman" w:hAnsi="Times New Roman" w:cs="Times New Roman"/>
            <w:color w:val="2E74B5" w:themeColor="accent1" w:themeShade="BF"/>
            <w:sz w:val="24"/>
            <w:szCs w:val="24"/>
            <w:u w:val="single"/>
            <w:lang w:eastAsia="es-EC"/>
          </w:rPr>
          <w:t>guimocordr@hotmail.com</w:t>
        </w:r>
      </w:hyperlink>
    </w:p>
    <w:p w:rsidR="00FD6632" w:rsidRPr="00E44460" w:rsidRDefault="00FD6632" w:rsidP="00B0301B">
      <w:pPr>
        <w:spacing w:after="0" w:line="240" w:lineRule="auto"/>
        <w:jc w:val="right"/>
        <w:rPr>
          <w:rFonts w:ascii="Times New Roman" w:hAnsi="Times New Roman" w:cs="Times New Roman"/>
          <w:color w:val="000000"/>
          <w:sz w:val="24"/>
          <w:szCs w:val="24"/>
        </w:rPr>
      </w:pPr>
    </w:p>
    <w:p w:rsidR="00D90418" w:rsidRPr="00241572" w:rsidRDefault="00D90418" w:rsidP="004A683A">
      <w:pPr>
        <w:spacing w:after="0" w:line="240" w:lineRule="auto"/>
        <w:jc w:val="both"/>
        <w:rPr>
          <w:rFonts w:ascii="Times New Roman" w:eastAsia="Times New Roman" w:hAnsi="Times New Roman" w:cs="Times New Roman"/>
          <w:sz w:val="24"/>
          <w:szCs w:val="24"/>
          <w:lang w:eastAsia="es-ES"/>
        </w:rPr>
      </w:pPr>
    </w:p>
    <w:p w:rsidR="00C0281C" w:rsidRDefault="00C0281C" w:rsidP="00C0281C">
      <w:pPr>
        <w:jc w:val="right"/>
        <w:rPr>
          <w:color w:val="2E74B5" w:themeColor="accent1" w:themeShade="BF"/>
          <w:u w:val="single"/>
        </w:rPr>
      </w:pPr>
      <w:r w:rsidRPr="00DD1882">
        <w:rPr>
          <w:b/>
        </w:rPr>
        <w:t>Contacto:</w:t>
      </w:r>
      <w:r w:rsidRPr="00DD1882">
        <w:t xml:space="preserve"> </w:t>
      </w:r>
      <w:hyperlink r:id="rId13" w:history="1">
        <w:r w:rsidR="00B76F75" w:rsidRPr="00E44460">
          <w:rPr>
            <w:rStyle w:val="Hipervnculo"/>
            <w:rFonts w:ascii="Times New Roman" w:hAnsi="Times New Roman" w:cs="Times New Roman"/>
            <w:sz w:val="24"/>
            <w:szCs w:val="24"/>
            <w:u w:val="none"/>
          </w:rPr>
          <w:t>janeth.diazv@ug.edu.ec</w:t>
        </w:r>
      </w:hyperlink>
    </w:p>
    <w:p w:rsidR="00C0281C" w:rsidRDefault="00C0281C" w:rsidP="00C0281C">
      <w:pPr>
        <w:rPr>
          <w:rFonts w:ascii="Arial" w:hAnsi="Arial" w:cs="Arial"/>
          <w:b/>
          <w:bCs/>
          <w:color w:val="000000"/>
        </w:rPr>
      </w:pPr>
      <w:r>
        <w:rPr>
          <w:rFonts w:ascii="Arial" w:hAnsi="Arial" w:cs="Arial"/>
          <w:b/>
          <w:bCs/>
          <w:color w:val="000000"/>
          <w:spacing w:val="2"/>
        </w:rPr>
        <w:t xml:space="preserve">Receptado </w:t>
      </w:r>
      <w:r w:rsidR="00B76F75" w:rsidRPr="00B76F75">
        <w:rPr>
          <w:rFonts w:ascii="Arial" w:hAnsi="Arial" w:cs="Arial"/>
          <w:b/>
          <w:bCs/>
          <w:color w:val="000000"/>
          <w:spacing w:val="2"/>
        </w:rPr>
        <w:t>27/03/2019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08</w:t>
      </w:r>
      <w:r w:rsidRPr="002C1E2B">
        <w:rPr>
          <w:rFonts w:ascii="Arial" w:hAnsi="Arial" w:cs="Arial"/>
          <w:b/>
          <w:bCs/>
          <w:color w:val="000000"/>
          <w:spacing w:val="2"/>
        </w:rPr>
        <w:t>/2019</w:t>
      </w:r>
    </w:p>
    <w:p w:rsidR="00241572" w:rsidRDefault="00C0281C" w:rsidP="004A683A">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Resumen</w:t>
      </w:r>
    </w:p>
    <w:p w:rsidR="00241572" w:rsidRDefault="00241572" w:rsidP="004A683A">
      <w:pPr>
        <w:spacing w:after="0" w:line="240" w:lineRule="auto"/>
        <w:jc w:val="both"/>
        <w:rPr>
          <w:rFonts w:ascii="Times New Roman" w:eastAsia="Times New Roman" w:hAnsi="Times New Roman" w:cs="Times New Roman"/>
          <w:b/>
          <w:sz w:val="24"/>
          <w:szCs w:val="24"/>
          <w:lang w:eastAsia="es-ES"/>
        </w:rPr>
      </w:pPr>
    </w:p>
    <w:p w:rsidR="00D90418" w:rsidRPr="00241572" w:rsidRDefault="00F122AC" w:rsidP="004A683A">
      <w:pPr>
        <w:spacing w:after="0" w:line="240" w:lineRule="auto"/>
        <w:jc w:val="both"/>
        <w:rPr>
          <w:rFonts w:ascii="Times New Roman" w:hAnsi="Times New Roman" w:cs="Times New Roman"/>
          <w:color w:val="2D2D2D"/>
          <w:sz w:val="24"/>
          <w:szCs w:val="24"/>
        </w:rPr>
      </w:pPr>
      <w:r w:rsidRPr="00241572">
        <w:rPr>
          <w:rFonts w:ascii="Times New Roman" w:eastAsia="Times New Roman" w:hAnsi="Times New Roman" w:cs="Times New Roman"/>
          <w:sz w:val="24"/>
          <w:szCs w:val="24"/>
          <w:lang w:eastAsia="es-ES"/>
        </w:rPr>
        <w:t>La presente investigación tiene como propósito establecer la posible relación entre el grado de integración de las Tecnologías de la Información y Comunicación y el nivel de Competencias TIC que poseen los docentes de la Universidad de Guayaquil, expresado en el nivel de uso de plataformas de gestión de contenidos educativos virtuales</w:t>
      </w:r>
      <w:r w:rsidR="009652E0" w:rsidRPr="00241572">
        <w:rPr>
          <w:rFonts w:ascii="Times New Roman" w:eastAsia="Times New Roman" w:hAnsi="Times New Roman" w:cs="Times New Roman"/>
          <w:sz w:val="24"/>
          <w:szCs w:val="24"/>
          <w:lang w:eastAsia="es-ES"/>
        </w:rPr>
        <w:t xml:space="preserve"> </w:t>
      </w:r>
      <w:r w:rsidR="00210702" w:rsidRPr="00241572">
        <w:rPr>
          <w:rFonts w:ascii="Times New Roman" w:eastAsia="Times New Roman" w:hAnsi="Times New Roman" w:cs="Times New Roman"/>
          <w:sz w:val="24"/>
          <w:szCs w:val="24"/>
          <w:lang w:eastAsia="es-ES"/>
        </w:rPr>
        <w:t>como recurso didáctico para un eficiente proceso enseñanza aprendizaje</w:t>
      </w:r>
      <w:r w:rsidRPr="00241572">
        <w:rPr>
          <w:rFonts w:ascii="Times New Roman" w:eastAsia="Times New Roman" w:hAnsi="Times New Roman" w:cs="Times New Roman"/>
          <w:sz w:val="24"/>
          <w:szCs w:val="24"/>
          <w:lang w:eastAsia="es-ES"/>
        </w:rPr>
        <w:t xml:space="preserve">. Los datos se obtuvieron a través de una encuesta que se aplicó a la muestra de estudio de la Unidad Académica de la Facultad de </w:t>
      </w:r>
      <w:r w:rsidR="00A31027" w:rsidRPr="00241572">
        <w:rPr>
          <w:rFonts w:ascii="Times New Roman" w:eastAsia="Times New Roman" w:hAnsi="Times New Roman" w:cs="Times New Roman"/>
          <w:sz w:val="24"/>
          <w:szCs w:val="24"/>
          <w:lang w:eastAsia="es-ES"/>
        </w:rPr>
        <w:t>Filosofía Letras y Ciencias de la Educación</w:t>
      </w:r>
      <w:r w:rsidRPr="00241572">
        <w:rPr>
          <w:rFonts w:ascii="Times New Roman" w:eastAsia="Times New Roman" w:hAnsi="Times New Roman" w:cs="Times New Roman"/>
          <w:sz w:val="24"/>
          <w:szCs w:val="24"/>
          <w:lang w:eastAsia="es-ES"/>
        </w:rPr>
        <w:t xml:space="preserve">. </w:t>
      </w:r>
      <w:r w:rsidR="00D90418" w:rsidRPr="00241572">
        <w:rPr>
          <w:rFonts w:ascii="Times New Roman" w:hAnsi="Times New Roman" w:cs="Times New Roman"/>
          <w:color w:val="2D2D2D"/>
          <w:sz w:val="24"/>
          <w:szCs w:val="24"/>
        </w:rPr>
        <w:t xml:space="preserve">Entre los hallazgos se destaca, que el </w:t>
      </w:r>
      <w:r w:rsidR="00210702" w:rsidRPr="00241572">
        <w:rPr>
          <w:rFonts w:ascii="Times New Roman" w:hAnsi="Times New Roman" w:cs="Times New Roman"/>
          <w:color w:val="2D2D2D"/>
          <w:sz w:val="24"/>
          <w:szCs w:val="24"/>
        </w:rPr>
        <w:t xml:space="preserve">personal docente </w:t>
      </w:r>
      <w:r w:rsidR="00D90418" w:rsidRPr="00241572">
        <w:rPr>
          <w:rFonts w:ascii="Times New Roman" w:hAnsi="Times New Roman" w:cs="Times New Roman"/>
          <w:color w:val="2D2D2D"/>
          <w:sz w:val="24"/>
          <w:szCs w:val="24"/>
        </w:rPr>
        <w:t xml:space="preserve">de la </w:t>
      </w:r>
      <w:r w:rsidR="00001FDE" w:rsidRPr="00241572">
        <w:rPr>
          <w:rFonts w:ascii="Times New Roman" w:hAnsi="Times New Roman" w:cs="Times New Roman"/>
          <w:color w:val="2D2D2D"/>
          <w:sz w:val="24"/>
          <w:szCs w:val="24"/>
        </w:rPr>
        <w:t>Universidad de Guayaquil</w:t>
      </w:r>
      <w:r w:rsidR="00D90418" w:rsidRPr="00241572">
        <w:rPr>
          <w:rFonts w:ascii="Times New Roman" w:hAnsi="Times New Roman" w:cs="Times New Roman"/>
          <w:color w:val="2D2D2D"/>
          <w:sz w:val="24"/>
          <w:szCs w:val="24"/>
        </w:rPr>
        <w:t xml:space="preserve"> se encuentra en un nivel bajo a intermedio en todas las dimensiones de la competencia TIC,</w:t>
      </w:r>
      <w:r w:rsidR="00353FB7" w:rsidRPr="00241572">
        <w:rPr>
          <w:rFonts w:ascii="Times New Roman" w:hAnsi="Times New Roman" w:cs="Times New Roman"/>
          <w:color w:val="2D2D2D"/>
          <w:sz w:val="24"/>
          <w:szCs w:val="24"/>
        </w:rPr>
        <w:t xml:space="preserve"> </w:t>
      </w:r>
      <w:r w:rsidR="00210702" w:rsidRPr="00241572">
        <w:rPr>
          <w:rFonts w:ascii="Times New Roman" w:hAnsi="Times New Roman" w:cs="Times New Roman"/>
          <w:color w:val="2D2D2D"/>
          <w:sz w:val="24"/>
          <w:szCs w:val="24"/>
        </w:rPr>
        <w:t>debido a muchos factores personales y/o institucionales</w:t>
      </w:r>
      <w:r w:rsidR="009652E0" w:rsidRPr="00241572">
        <w:rPr>
          <w:rFonts w:ascii="Times New Roman" w:hAnsi="Times New Roman" w:cs="Times New Roman"/>
          <w:color w:val="2D2D2D"/>
          <w:sz w:val="24"/>
          <w:szCs w:val="24"/>
        </w:rPr>
        <w:t xml:space="preserve"> </w:t>
      </w:r>
      <w:r w:rsidR="00D90418" w:rsidRPr="00241572">
        <w:rPr>
          <w:rFonts w:ascii="Times New Roman" w:hAnsi="Times New Roman" w:cs="Times New Roman"/>
          <w:color w:val="2D2D2D"/>
          <w:sz w:val="24"/>
          <w:szCs w:val="24"/>
        </w:rPr>
        <w:t xml:space="preserve">sin embargo, la mayoría que participó en el estudio,  percibe positivamente las principales ventajas de las TIC en </w:t>
      </w:r>
      <w:r w:rsidR="002C7C8A" w:rsidRPr="00241572">
        <w:rPr>
          <w:rFonts w:ascii="Times New Roman" w:hAnsi="Times New Roman" w:cs="Times New Roman"/>
          <w:color w:val="2D2D2D"/>
          <w:sz w:val="24"/>
          <w:szCs w:val="24"/>
        </w:rPr>
        <w:t>el proceso</w:t>
      </w:r>
      <w:r w:rsidR="009652E0" w:rsidRPr="00241572">
        <w:rPr>
          <w:rFonts w:ascii="Times New Roman" w:hAnsi="Times New Roman" w:cs="Times New Roman"/>
          <w:color w:val="2D2D2D"/>
          <w:sz w:val="24"/>
          <w:szCs w:val="24"/>
        </w:rPr>
        <w:t xml:space="preserve"> </w:t>
      </w:r>
      <w:r w:rsidR="00210702" w:rsidRPr="00241572">
        <w:rPr>
          <w:rFonts w:ascii="Times New Roman" w:hAnsi="Times New Roman" w:cs="Times New Roman"/>
          <w:color w:val="2D2D2D"/>
          <w:sz w:val="24"/>
          <w:szCs w:val="24"/>
        </w:rPr>
        <w:t xml:space="preserve">enseñanza aprendizaje </w:t>
      </w:r>
      <w:r w:rsidR="00D90418" w:rsidRPr="00241572">
        <w:rPr>
          <w:rFonts w:ascii="Times New Roman" w:hAnsi="Times New Roman" w:cs="Times New Roman"/>
          <w:color w:val="2D2D2D"/>
          <w:sz w:val="24"/>
          <w:szCs w:val="24"/>
        </w:rPr>
        <w:t>representando una fortaleza para continuar</w:t>
      </w:r>
      <w:r w:rsidR="00353FB7" w:rsidRPr="00241572">
        <w:rPr>
          <w:rFonts w:ascii="Times New Roman" w:hAnsi="Times New Roman" w:cs="Times New Roman"/>
          <w:color w:val="2D2D2D"/>
          <w:sz w:val="24"/>
          <w:szCs w:val="24"/>
        </w:rPr>
        <w:t xml:space="preserve"> </w:t>
      </w:r>
      <w:r w:rsidR="00D90418" w:rsidRPr="00241572">
        <w:rPr>
          <w:rFonts w:ascii="Times New Roman" w:hAnsi="Times New Roman" w:cs="Times New Roman"/>
          <w:color w:val="2D2D2D"/>
          <w:sz w:val="24"/>
          <w:szCs w:val="24"/>
        </w:rPr>
        <w:t>avanzando en su formación</w:t>
      </w:r>
      <w:r w:rsidR="00AE30A4" w:rsidRPr="00241572">
        <w:rPr>
          <w:rFonts w:ascii="Times New Roman" w:hAnsi="Times New Roman" w:cs="Times New Roman"/>
          <w:color w:val="2D2D2D"/>
          <w:sz w:val="24"/>
          <w:szCs w:val="24"/>
        </w:rPr>
        <w:t xml:space="preserve"> </w:t>
      </w:r>
      <w:r w:rsidR="00210702" w:rsidRPr="00241572">
        <w:rPr>
          <w:rFonts w:ascii="Times New Roman" w:hAnsi="Times New Roman" w:cs="Times New Roman"/>
          <w:color w:val="2D2D2D"/>
          <w:sz w:val="24"/>
          <w:szCs w:val="24"/>
        </w:rPr>
        <w:t xml:space="preserve">y superación profesional que redundará en su praxis </w:t>
      </w:r>
      <w:proofErr w:type="spellStart"/>
      <w:r w:rsidR="00210702" w:rsidRPr="00241572">
        <w:rPr>
          <w:rFonts w:ascii="Times New Roman" w:hAnsi="Times New Roman" w:cs="Times New Roman"/>
          <w:color w:val="2D2D2D"/>
          <w:sz w:val="24"/>
          <w:szCs w:val="24"/>
        </w:rPr>
        <w:t>aúlica</w:t>
      </w:r>
      <w:proofErr w:type="spellEnd"/>
      <w:r w:rsidR="00210702" w:rsidRPr="00241572">
        <w:rPr>
          <w:rFonts w:ascii="Times New Roman" w:hAnsi="Times New Roman" w:cs="Times New Roman"/>
          <w:color w:val="2D2D2D"/>
          <w:sz w:val="24"/>
          <w:szCs w:val="24"/>
        </w:rPr>
        <w:t xml:space="preserve"> hacia la calidad educativa</w:t>
      </w:r>
      <w:r w:rsidR="00D90418" w:rsidRPr="00241572">
        <w:rPr>
          <w:rFonts w:ascii="Times New Roman" w:hAnsi="Times New Roman" w:cs="Times New Roman"/>
          <w:color w:val="2D2D2D"/>
          <w:sz w:val="24"/>
          <w:szCs w:val="24"/>
        </w:rPr>
        <w:t>.</w:t>
      </w:r>
    </w:p>
    <w:p w:rsidR="00202925" w:rsidRPr="00241572" w:rsidRDefault="00202925" w:rsidP="004A683A">
      <w:pPr>
        <w:spacing w:after="0" w:line="240" w:lineRule="auto"/>
        <w:jc w:val="both"/>
        <w:rPr>
          <w:rFonts w:ascii="Times New Roman" w:eastAsia="Times New Roman" w:hAnsi="Times New Roman" w:cs="Times New Roman"/>
          <w:sz w:val="24"/>
          <w:szCs w:val="24"/>
          <w:lang w:eastAsia="es-ES"/>
        </w:rPr>
      </w:pPr>
    </w:p>
    <w:p w:rsidR="00F122AC" w:rsidRPr="00241572" w:rsidRDefault="00FD581A" w:rsidP="004A683A">
      <w:pPr>
        <w:spacing w:after="0" w:line="240" w:lineRule="auto"/>
        <w:jc w:val="both"/>
        <w:rPr>
          <w:rFonts w:ascii="Times New Roman" w:eastAsia="Times New Roman" w:hAnsi="Times New Roman" w:cs="Times New Roman"/>
          <w:sz w:val="24"/>
          <w:szCs w:val="24"/>
          <w:lang w:eastAsia="es-ES"/>
        </w:rPr>
      </w:pPr>
      <w:r w:rsidRPr="00241572">
        <w:rPr>
          <w:rFonts w:ascii="Times New Roman" w:eastAsia="Times New Roman" w:hAnsi="Times New Roman" w:cs="Times New Roman"/>
          <w:b/>
          <w:sz w:val="24"/>
          <w:szCs w:val="24"/>
          <w:lang w:eastAsia="es-ES"/>
        </w:rPr>
        <w:lastRenderedPageBreak/>
        <w:t>Palabras c</w:t>
      </w:r>
      <w:r w:rsidR="00420195" w:rsidRPr="00241572">
        <w:rPr>
          <w:rFonts w:ascii="Times New Roman" w:eastAsia="Times New Roman" w:hAnsi="Times New Roman" w:cs="Times New Roman"/>
          <w:b/>
          <w:sz w:val="24"/>
          <w:szCs w:val="24"/>
          <w:lang w:eastAsia="es-ES"/>
        </w:rPr>
        <w:t>lave</w:t>
      </w:r>
      <w:r w:rsidR="00F122AC" w:rsidRPr="00241572">
        <w:rPr>
          <w:rFonts w:ascii="Times New Roman" w:eastAsia="Times New Roman" w:hAnsi="Times New Roman" w:cs="Times New Roman"/>
          <w:b/>
          <w:sz w:val="24"/>
          <w:szCs w:val="24"/>
          <w:lang w:eastAsia="es-ES"/>
        </w:rPr>
        <w:t>:</w:t>
      </w:r>
      <w:r w:rsidR="00671369" w:rsidRPr="00241572">
        <w:rPr>
          <w:rFonts w:ascii="Times New Roman" w:eastAsia="Times New Roman" w:hAnsi="Times New Roman" w:cs="Times New Roman"/>
          <w:sz w:val="24"/>
          <w:szCs w:val="24"/>
          <w:lang w:eastAsia="es-ES"/>
        </w:rPr>
        <w:t xml:space="preserve"> </w:t>
      </w:r>
      <w:r w:rsidR="008B226A" w:rsidRPr="00241572">
        <w:rPr>
          <w:rFonts w:ascii="Times New Roman" w:eastAsia="Times New Roman" w:hAnsi="Times New Roman" w:cs="Times New Roman"/>
          <w:sz w:val="24"/>
          <w:szCs w:val="24"/>
          <w:lang w:eastAsia="es-ES"/>
        </w:rPr>
        <w:t xml:space="preserve">integración de </w:t>
      </w:r>
      <w:r w:rsidRPr="00241572">
        <w:rPr>
          <w:rFonts w:ascii="Times New Roman" w:eastAsia="Times New Roman" w:hAnsi="Times New Roman" w:cs="Times New Roman"/>
          <w:sz w:val="24"/>
          <w:szCs w:val="24"/>
          <w:lang w:eastAsia="es-ES"/>
        </w:rPr>
        <w:t>TIC</w:t>
      </w:r>
      <w:r w:rsidR="008B226A" w:rsidRPr="00241572">
        <w:rPr>
          <w:rFonts w:ascii="Times New Roman" w:eastAsia="Times New Roman" w:hAnsi="Times New Roman" w:cs="Times New Roman"/>
          <w:sz w:val="24"/>
          <w:szCs w:val="24"/>
          <w:lang w:eastAsia="es-ES"/>
        </w:rPr>
        <w:t xml:space="preserve">, educación superior, competencias informáticas, valoración de TIC. </w:t>
      </w:r>
    </w:p>
    <w:p w:rsidR="00651BC3" w:rsidRDefault="00651BC3" w:rsidP="004A683A">
      <w:pPr>
        <w:spacing w:after="0" w:line="240" w:lineRule="auto"/>
        <w:jc w:val="both"/>
        <w:rPr>
          <w:rFonts w:ascii="Times New Roman" w:eastAsia="Times New Roman" w:hAnsi="Times New Roman" w:cs="Times New Roman"/>
          <w:sz w:val="24"/>
          <w:szCs w:val="24"/>
          <w:lang w:eastAsia="es-ES"/>
        </w:rPr>
      </w:pPr>
    </w:p>
    <w:p w:rsidR="00241572" w:rsidRPr="00241572" w:rsidRDefault="00C0281C" w:rsidP="00C0281C">
      <w:pPr>
        <w:spacing w:after="0" w:line="240" w:lineRule="auto"/>
        <w:jc w:val="both"/>
        <w:rPr>
          <w:rFonts w:ascii="Times New Roman" w:eastAsia="Times New Roman" w:hAnsi="Times New Roman" w:cs="Times New Roman"/>
          <w:b/>
          <w:sz w:val="24"/>
          <w:szCs w:val="24"/>
          <w:lang w:val="en-US" w:eastAsia="es-ES"/>
        </w:rPr>
      </w:pPr>
      <w:proofErr w:type="spellStart"/>
      <w:proofErr w:type="gramStart"/>
      <w:r w:rsidRPr="00241572">
        <w:rPr>
          <w:rFonts w:ascii="Times New Roman" w:hAnsi="Times New Roman" w:cs="Times New Roman"/>
          <w:b/>
          <w:sz w:val="24"/>
          <w:szCs w:val="24"/>
          <w:lang w:val="en"/>
        </w:rPr>
        <w:t>ict</w:t>
      </w:r>
      <w:proofErr w:type="spellEnd"/>
      <w:proofErr w:type="gramEnd"/>
      <w:r w:rsidRPr="00241572">
        <w:rPr>
          <w:rFonts w:ascii="Times New Roman" w:hAnsi="Times New Roman" w:cs="Times New Roman"/>
          <w:b/>
          <w:sz w:val="24"/>
          <w:szCs w:val="24"/>
          <w:lang w:val="en"/>
        </w:rPr>
        <w:t xml:space="preserve"> competences in higher education teachers: new scenarios for new challenges in teaching learning processes</w:t>
      </w:r>
    </w:p>
    <w:p w:rsidR="00241572" w:rsidRPr="00241572" w:rsidRDefault="00241572" w:rsidP="004A683A">
      <w:pPr>
        <w:spacing w:after="0" w:line="240" w:lineRule="auto"/>
        <w:jc w:val="both"/>
        <w:rPr>
          <w:rFonts w:ascii="Times New Roman" w:eastAsia="Times New Roman" w:hAnsi="Times New Roman" w:cs="Times New Roman"/>
          <w:sz w:val="24"/>
          <w:szCs w:val="24"/>
          <w:lang w:val="en-US" w:eastAsia="es-ES"/>
        </w:rPr>
      </w:pPr>
    </w:p>
    <w:p w:rsidR="002F4914" w:rsidRPr="00241572" w:rsidRDefault="00241572" w:rsidP="004A683A">
      <w:pPr>
        <w:spacing w:after="0" w:line="240" w:lineRule="auto"/>
        <w:jc w:val="both"/>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Abstract</w:t>
      </w:r>
      <w:proofErr w:type="spellEnd"/>
    </w:p>
    <w:p w:rsidR="00E44460" w:rsidRDefault="00FD581A" w:rsidP="004A683A">
      <w:pPr>
        <w:spacing w:after="0" w:line="240" w:lineRule="auto"/>
        <w:jc w:val="both"/>
        <w:rPr>
          <w:rFonts w:ascii="Times New Roman" w:hAnsi="Times New Roman" w:cs="Times New Roman"/>
          <w:sz w:val="24"/>
          <w:szCs w:val="24"/>
          <w:lang w:val="en-US"/>
        </w:rPr>
      </w:pPr>
      <w:r w:rsidRPr="00241572">
        <w:rPr>
          <w:rFonts w:ascii="Times New Roman" w:hAnsi="Times New Roman" w:cs="Times New Roman"/>
          <w:sz w:val="24"/>
          <w:szCs w:val="24"/>
          <w:lang w:val="en-US"/>
        </w:rPr>
        <w:t xml:space="preserve">Abstract: The present research aims to establish the possible relationship between the degree of integration of Information and communication technologies and the level of ICT </w:t>
      </w:r>
      <w:proofErr w:type="spellStart"/>
      <w:r w:rsidRPr="00241572">
        <w:rPr>
          <w:rFonts w:ascii="Times New Roman" w:hAnsi="Times New Roman" w:cs="Times New Roman"/>
          <w:sz w:val="24"/>
          <w:szCs w:val="24"/>
          <w:lang w:val="en-US"/>
        </w:rPr>
        <w:t>competencieswhich</w:t>
      </w:r>
      <w:proofErr w:type="spellEnd"/>
      <w:r w:rsidRPr="00241572">
        <w:rPr>
          <w:rFonts w:ascii="Times New Roman" w:hAnsi="Times New Roman" w:cs="Times New Roman"/>
          <w:sz w:val="24"/>
          <w:szCs w:val="24"/>
          <w:lang w:val="en-US"/>
        </w:rPr>
        <w:t xml:space="preserve"> which have the teachers from University of Guayaquil, it is expressed in the level of use of platforms for the management of virtual educational content as a didactic resource for an efficient teaching-learning process. The </w:t>
      </w:r>
      <w:proofErr w:type="spellStart"/>
      <w:r w:rsidRPr="00241572">
        <w:rPr>
          <w:rFonts w:ascii="Times New Roman" w:hAnsi="Times New Roman" w:cs="Times New Roman"/>
          <w:sz w:val="24"/>
          <w:szCs w:val="24"/>
          <w:lang w:val="en-US"/>
        </w:rPr>
        <w:t>data</w:t>
      </w:r>
      <w:proofErr w:type="gramStart"/>
      <w:r w:rsidRPr="00241572">
        <w:rPr>
          <w:rFonts w:ascii="Times New Roman" w:hAnsi="Times New Roman" w:cs="Times New Roman"/>
          <w:sz w:val="24"/>
          <w:szCs w:val="24"/>
          <w:lang w:val="en-US"/>
        </w:rPr>
        <w:t>,which</w:t>
      </w:r>
      <w:proofErr w:type="spellEnd"/>
      <w:proofErr w:type="gramEnd"/>
      <w:r w:rsidRPr="00241572">
        <w:rPr>
          <w:rFonts w:ascii="Times New Roman" w:hAnsi="Times New Roman" w:cs="Times New Roman"/>
          <w:sz w:val="24"/>
          <w:szCs w:val="24"/>
          <w:lang w:val="en-US"/>
        </w:rPr>
        <w:t xml:space="preserve"> were obtained through a survey, were applied through statistics of the Academic Unit of the Faculty of Philosophy and Science. According to the results, it was found out, that the teaching staff of the University of Guayaquil has from low to intermediate level in all dimensions of ICT competence due to many personal and / or institutional factors, however, the majority of teachers that were participated in the study, positively perceives the main advantages of ICT in the teaching-learning process representing a strength to continue advancing in their training and professional advancement that will redound into practice the educational quality.</w:t>
      </w:r>
    </w:p>
    <w:p w:rsidR="00B62550" w:rsidRPr="00E44460" w:rsidRDefault="00B62550" w:rsidP="004A683A">
      <w:pPr>
        <w:spacing w:after="0" w:line="240" w:lineRule="auto"/>
        <w:jc w:val="both"/>
        <w:rPr>
          <w:rFonts w:ascii="Times New Roman" w:hAnsi="Times New Roman" w:cs="Times New Roman"/>
          <w:sz w:val="24"/>
          <w:szCs w:val="24"/>
          <w:lang w:val="en-US"/>
        </w:rPr>
      </w:pPr>
    </w:p>
    <w:p w:rsidR="00FD581A" w:rsidRPr="00241572" w:rsidRDefault="00FD581A" w:rsidP="00FD581A">
      <w:pPr>
        <w:spacing w:after="0" w:line="240" w:lineRule="auto"/>
        <w:jc w:val="both"/>
        <w:rPr>
          <w:rFonts w:ascii="Times New Roman" w:eastAsia="Times New Roman" w:hAnsi="Times New Roman" w:cs="Times New Roman"/>
          <w:b/>
          <w:sz w:val="24"/>
          <w:szCs w:val="24"/>
          <w:lang w:val="en-US" w:eastAsia="es-ES"/>
        </w:rPr>
      </w:pPr>
      <w:r w:rsidRPr="00241572">
        <w:rPr>
          <w:rFonts w:ascii="Times New Roman" w:hAnsi="Times New Roman" w:cs="Times New Roman"/>
          <w:b/>
          <w:sz w:val="24"/>
          <w:szCs w:val="24"/>
          <w:lang w:val="en-US"/>
        </w:rPr>
        <w:t>Key words:</w:t>
      </w:r>
      <w:r w:rsidRPr="00241572">
        <w:rPr>
          <w:rFonts w:ascii="Times New Roman" w:hAnsi="Times New Roman" w:cs="Times New Roman"/>
          <w:sz w:val="24"/>
          <w:szCs w:val="24"/>
          <w:lang w:val="en-US"/>
        </w:rPr>
        <w:t xml:space="preserve"> ICT integration, higher education, computer skills, IT valuation</w:t>
      </w:r>
    </w:p>
    <w:p w:rsidR="00651BC3" w:rsidRPr="00241572" w:rsidRDefault="00651BC3" w:rsidP="00651BC3">
      <w:pPr>
        <w:spacing w:after="0" w:line="240" w:lineRule="auto"/>
        <w:rPr>
          <w:rFonts w:ascii="Times New Roman" w:eastAsia="Times New Roman" w:hAnsi="Times New Roman" w:cs="Times New Roman"/>
          <w:sz w:val="24"/>
          <w:szCs w:val="24"/>
          <w:lang w:val="en-US" w:eastAsia="es-ES"/>
        </w:rPr>
      </w:pPr>
    </w:p>
    <w:p w:rsidR="00F122AC" w:rsidRDefault="00C0281C" w:rsidP="00E44460">
      <w:pPr>
        <w:autoSpaceDE w:val="0"/>
        <w:autoSpaceDN w:val="0"/>
        <w:adjustRightInd w:val="0"/>
        <w:spacing w:after="0" w:line="24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1. </w:t>
      </w:r>
      <w:r w:rsidRPr="00241572">
        <w:rPr>
          <w:rFonts w:ascii="Times New Roman" w:eastAsia="Times New Roman" w:hAnsi="Times New Roman" w:cs="Times New Roman"/>
          <w:b/>
          <w:sz w:val="24"/>
          <w:szCs w:val="24"/>
          <w:lang w:eastAsia="es-ES"/>
        </w:rPr>
        <w:t>Introducción</w:t>
      </w:r>
    </w:p>
    <w:p w:rsidR="00241572" w:rsidRPr="00241572" w:rsidRDefault="00241572" w:rsidP="00241572">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p w:rsidR="00FB40E7" w:rsidRPr="00241572" w:rsidRDefault="00B74138"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integración de las Tecnologías de la Información y la Comunicación (TIC) en la Educación Superior representa un área de interés para investigar, toda vez que si bien cada institución educacional tiende o debe tender a mejorar el aprendizaje de sus estudiantes integrando las TIC y a su vez, realiza importantes esfuerzos materiales, económicos y humanos, para lograr dicho objetivo, no obstante, un factor relevante para el logro y del cual no se efectúa suficiente evaluación es el grado de integración que los docentes dan a estas nuevas TIC en su quehacer docente, en este caso de pregrado.</w:t>
      </w:r>
      <w:r w:rsidR="00651BC3"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Según</w:t>
      </w:r>
      <w:r w:rsidR="00B91848" w:rsidRPr="00241572">
        <w:rPr>
          <w:rFonts w:ascii="Times New Roman" w:hAnsi="Times New Roman" w:cs="Times New Roman"/>
          <w:color w:val="000000"/>
          <w:sz w:val="24"/>
          <w:szCs w:val="24"/>
        </w:rPr>
        <w:t xml:space="preserve"> </w:t>
      </w:r>
      <w:proofErr w:type="spellStart"/>
      <w:r w:rsidR="00B91848" w:rsidRPr="00241572">
        <w:rPr>
          <w:rFonts w:ascii="Times New Roman" w:hAnsi="Times New Roman" w:cs="Times New Roman"/>
          <w:color w:val="000000"/>
          <w:sz w:val="24"/>
          <w:szCs w:val="24"/>
        </w:rPr>
        <w:t>Onrubia</w:t>
      </w:r>
      <w:proofErr w:type="spellEnd"/>
      <w:r w:rsidR="00B91848" w:rsidRPr="00241572">
        <w:rPr>
          <w:rFonts w:ascii="Times New Roman" w:hAnsi="Times New Roman" w:cs="Times New Roman"/>
          <w:color w:val="000000"/>
          <w:sz w:val="24"/>
          <w:szCs w:val="24"/>
        </w:rPr>
        <w:t xml:space="preserve"> (2007):</w:t>
      </w:r>
      <w:r w:rsidR="00444A43" w:rsidRPr="00241572">
        <w:rPr>
          <w:rFonts w:ascii="Times New Roman" w:hAnsi="Times New Roman" w:cs="Times New Roman"/>
          <w:color w:val="000000"/>
          <w:sz w:val="24"/>
          <w:szCs w:val="24"/>
        </w:rPr>
        <w:t xml:space="preserve"> </w:t>
      </w:r>
    </w:p>
    <w:p w:rsidR="00FB40E7" w:rsidRPr="00241572" w:rsidRDefault="00B34E31" w:rsidP="00241572">
      <w:pPr>
        <w:autoSpaceDE w:val="0"/>
        <w:autoSpaceDN w:val="0"/>
        <w:adjustRightInd w:val="0"/>
        <w:spacing w:after="0" w:line="240" w:lineRule="auto"/>
        <w:ind w:left="567" w:right="567"/>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D</w:t>
      </w:r>
      <w:r w:rsidR="00444A43" w:rsidRPr="00241572">
        <w:rPr>
          <w:rFonts w:ascii="Times New Roman" w:hAnsi="Times New Roman" w:cs="Times New Roman"/>
          <w:color w:val="000000"/>
          <w:sz w:val="24"/>
          <w:szCs w:val="24"/>
        </w:rPr>
        <w:t>iferentes instituciones universitarias han puesto en</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marcha iniciativas y planes de innovación, y han incluido en ellos, con un papel</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destacado, la incorporación de la docencia, de diversas formas y en distintos</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grados, de las Tecnologías de la Información y Comunicación (TIC),</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considerando dicha incorporación como una de las vías relevantes para la</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innovación docente y la mejora de la calidad de la enseñanza universitaria. En</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el trasfondo de esta consideración se encuentra la idea de que estas</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 xml:space="preserve">tecnologías, por sus características, pueden llegar a modificar sustancialmente </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las situaciones de enseñanza y aprendizaje, facilitando nuevas (y mejores)</w:t>
      </w:r>
      <w:r w:rsidR="00FB40E7" w:rsidRPr="00241572">
        <w:rPr>
          <w:rFonts w:ascii="Times New Roman" w:hAnsi="Times New Roman" w:cs="Times New Roman"/>
          <w:color w:val="000000"/>
          <w:sz w:val="24"/>
          <w:szCs w:val="24"/>
        </w:rPr>
        <w:t xml:space="preserve"> </w:t>
      </w:r>
      <w:r w:rsidR="00444A43" w:rsidRPr="00241572">
        <w:rPr>
          <w:rFonts w:ascii="Times New Roman" w:hAnsi="Times New Roman" w:cs="Times New Roman"/>
          <w:color w:val="000000"/>
          <w:sz w:val="24"/>
          <w:szCs w:val="24"/>
        </w:rPr>
        <w:t>m</w:t>
      </w:r>
      <w:r w:rsidR="00BE0B19">
        <w:rPr>
          <w:rFonts w:ascii="Times New Roman" w:hAnsi="Times New Roman" w:cs="Times New Roman"/>
          <w:color w:val="000000"/>
          <w:sz w:val="24"/>
          <w:szCs w:val="24"/>
        </w:rPr>
        <w:t>aneras de enseñar y aprender</w:t>
      </w:r>
      <w:r w:rsidR="00FB40E7" w:rsidRPr="00241572">
        <w:rPr>
          <w:rFonts w:ascii="Times New Roman" w:hAnsi="Times New Roman" w:cs="Times New Roman"/>
          <w:color w:val="000000"/>
          <w:sz w:val="24"/>
          <w:szCs w:val="24"/>
        </w:rPr>
        <w:t>.</w:t>
      </w:r>
      <w:r w:rsidR="00B91848" w:rsidRPr="0024157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17419122"/>
          <w:citation/>
        </w:sdtPr>
        <w:sdtEndPr/>
        <w:sdtContent>
          <w:r w:rsidR="00B91848" w:rsidRPr="00241572">
            <w:rPr>
              <w:rFonts w:ascii="Times New Roman" w:hAnsi="Times New Roman" w:cs="Times New Roman"/>
              <w:color w:val="000000"/>
              <w:sz w:val="24"/>
              <w:szCs w:val="24"/>
            </w:rPr>
            <w:fldChar w:fldCharType="begin"/>
          </w:r>
          <w:r w:rsidR="00B91848" w:rsidRPr="00241572">
            <w:rPr>
              <w:rFonts w:ascii="Times New Roman" w:hAnsi="Times New Roman" w:cs="Times New Roman"/>
              <w:color w:val="000000"/>
              <w:sz w:val="24"/>
              <w:szCs w:val="24"/>
            </w:rPr>
            <w:instrText xml:space="preserve"> CITATION Onr07 \l 3082 </w:instrText>
          </w:r>
          <w:r w:rsidR="00B91848" w:rsidRPr="00241572">
            <w:rPr>
              <w:rFonts w:ascii="Times New Roman" w:hAnsi="Times New Roman" w:cs="Times New Roman"/>
              <w:color w:val="000000"/>
              <w:sz w:val="24"/>
              <w:szCs w:val="24"/>
            </w:rPr>
            <w:fldChar w:fldCharType="separate"/>
          </w:r>
          <w:r w:rsidR="00B91848" w:rsidRPr="00241572">
            <w:rPr>
              <w:rFonts w:ascii="Times New Roman" w:hAnsi="Times New Roman" w:cs="Times New Roman"/>
              <w:noProof/>
              <w:color w:val="000000"/>
              <w:sz w:val="24"/>
              <w:szCs w:val="24"/>
            </w:rPr>
            <w:t>(Onrubia, 2007)</w:t>
          </w:r>
          <w:r w:rsidR="00B91848" w:rsidRPr="00241572">
            <w:rPr>
              <w:rFonts w:ascii="Times New Roman" w:hAnsi="Times New Roman" w:cs="Times New Roman"/>
              <w:color w:val="000000"/>
              <w:sz w:val="24"/>
              <w:szCs w:val="24"/>
            </w:rPr>
            <w:fldChar w:fldCharType="end"/>
          </w:r>
        </w:sdtContent>
      </w:sdt>
    </w:p>
    <w:p w:rsidR="00444A43" w:rsidRPr="00241572" w:rsidRDefault="00444A43"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Lo antes señalado destaca el potencial innovador de las TIC para la docencia</w:t>
      </w:r>
      <w:r w:rsidR="00FB40E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w:t>
      </w:r>
      <w:r w:rsidR="00651BC3" w:rsidRPr="00241572">
        <w:rPr>
          <w:rFonts w:ascii="Times New Roman" w:hAnsi="Times New Roman" w:cs="Times New Roman"/>
          <w:color w:val="000000"/>
          <w:sz w:val="24"/>
          <w:szCs w:val="24"/>
        </w:rPr>
        <w:t xml:space="preserve">niversitaria, que </w:t>
      </w:r>
      <w:r w:rsidRPr="00241572">
        <w:rPr>
          <w:rFonts w:ascii="Times New Roman" w:hAnsi="Times New Roman" w:cs="Times New Roman"/>
          <w:color w:val="000000"/>
          <w:sz w:val="24"/>
          <w:szCs w:val="24"/>
        </w:rPr>
        <w:t xml:space="preserve">según el autor, parte de una doble premisa, a saber: </w:t>
      </w:r>
    </w:p>
    <w:p w:rsidR="00444A43" w:rsidRPr="00241572" w:rsidRDefault="00444A43"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 xml:space="preserve">a) El impacto y las posibilidades de las TIC para la mejora de la docencia </w:t>
      </w:r>
      <w:r w:rsidR="00FB40E7" w:rsidRPr="00241572">
        <w:rPr>
          <w:rFonts w:ascii="Times New Roman" w:hAnsi="Times New Roman" w:cs="Times New Roman"/>
          <w:color w:val="000000"/>
          <w:sz w:val="24"/>
          <w:szCs w:val="24"/>
        </w:rPr>
        <w:t>u</w:t>
      </w:r>
      <w:r w:rsidRPr="00241572">
        <w:rPr>
          <w:rFonts w:ascii="Times New Roman" w:hAnsi="Times New Roman" w:cs="Times New Roman"/>
          <w:color w:val="000000"/>
          <w:sz w:val="24"/>
          <w:szCs w:val="24"/>
        </w:rPr>
        <w:t xml:space="preserve">niversitaria no dependen tanto de las tecnologías empleadas, de su cantidad o de su complejidad, cuanto del </w:t>
      </w:r>
      <w:r w:rsidRPr="00241572">
        <w:rPr>
          <w:rFonts w:ascii="Times New Roman" w:hAnsi="Times New Roman" w:cs="Times New Roman"/>
          <w:bCs/>
          <w:iCs/>
          <w:color w:val="000000"/>
          <w:sz w:val="24"/>
          <w:szCs w:val="24"/>
        </w:rPr>
        <w:t>uso efectivo que de ellas</w:t>
      </w:r>
      <w:r w:rsidR="00FB40E7" w:rsidRPr="00241572">
        <w:rPr>
          <w:rFonts w:ascii="Times New Roman" w:hAnsi="Times New Roman" w:cs="Times New Roman"/>
          <w:bCs/>
          <w:iCs/>
          <w:color w:val="000000"/>
          <w:sz w:val="24"/>
          <w:szCs w:val="24"/>
        </w:rPr>
        <w:t xml:space="preserve"> </w:t>
      </w:r>
      <w:r w:rsidRPr="00241572">
        <w:rPr>
          <w:rFonts w:ascii="Times New Roman" w:hAnsi="Times New Roman" w:cs="Times New Roman"/>
          <w:bCs/>
          <w:iCs/>
          <w:color w:val="000000"/>
          <w:sz w:val="24"/>
          <w:szCs w:val="24"/>
        </w:rPr>
        <w:t>hagan los profesores y estudiantes en las aulas</w:t>
      </w:r>
      <w:r w:rsidRPr="00241572">
        <w:rPr>
          <w:rFonts w:ascii="Times New Roman" w:hAnsi="Times New Roman" w:cs="Times New Roman"/>
          <w:color w:val="000000"/>
          <w:sz w:val="24"/>
          <w:szCs w:val="24"/>
        </w:rPr>
        <w:t>, de los diseños</w:t>
      </w:r>
      <w:r w:rsidR="00FB40E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instruccionales en que esos usos se inscriban, y de los modelos</w:t>
      </w:r>
      <w:r w:rsidR="00FB40E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pedagógicos y las concepciones psicoeducativas sobre la enseñanza y el</w:t>
      </w:r>
      <w:r w:rsidR="00FB40E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aprendizaje a los que esos diseños y usos permitan. </w:t>
      </w:r>
    </w:p>
    <w:p w:rsidR="00444A43" w:rsidRPr="00241572" w:rsidRDefault="00444A43"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 xml:space="preserve">b) Los usos más relevantes desde el punto de vista de la innovación docente universitaria han de ser, a nuestro juicio, usos de </w:t>
      </w:r>
      <w:r w:rsidRPr="00241572">
        <w:rPr>
          <w:rFonts w:ascii="Times New Roman" w:hAnsi="Times New Roman" w:cs="Times New Roman"/>
          <w:iCs/>
          <w:color w:val="000000"/>
          <w:sz w:val="24"/>
          <w:szCs w:val="24"/>
        </w:rPr>
        <w:t>valor añadido</w:t>
      </w:r>
      <w:r w:rsidRPr="00241572">
        <w:rPr>
          <w:rFonts w:ascii="Times New Roman" w:hAnsi="Times New Roman" w:cs="Times New Roman"/>
          <w:color w:val="000000"/>
          <w:sz w:val="24"/>
          <w:szCs w:val="24"/>
        </w:rPr>
        <w:t>,</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que transformen las formas en que profesores y </w:t>
      </w:r>
      <w:r w:rsidRPr="00241572">
        <w:rPr>
          <w:rFonts w:ascii="Times New Roman" w:hAnsi="Times New Roman" w:cs="Times New Roman"/>
          <w:color w:val="000000"/>
          <w:sz w:val="24"/>
          <w:szCs w:val="24"/>
        </w:rPr>
        <w:lastRenderedPageBreak/>
        <w:t>estudiantes interactúan en el aula. Estos usos están referidos al grado de ajuste de la ayuda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educativa, la colaboración de todos los compañeros de cada curso, la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regulación y control de los estudiantes sobre sus propios procesos de</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autoaprendizaje y el fortalecimiento de la actividad conjunta entre</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profesores y estudiantes. </w:t>
      </w:r>
    </w:p>
    <w:p w:rsidR="00F844C7" w:rsidRPr="00241572" w:rsidRDefault="00444A43"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integración de las Tecnologías de la Información  y Comunicación supone la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utilización efectiva de nuevas metodologías y recursos didácticos destinada 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mejorar el proceso de enseñanza aprendizaje, no obstante la premisa anterior,</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debe considerarse que el proceso de integración de las TIC en la docencia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universitaria, como en cualquier otro proceso de innovación, intervienen</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múltiples factores, para efectos de esta investigación se considerara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preponderante las competencias en TIC de los docentes por cuanto la </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importancia de estás en procesos educativos es también reconocida, así lo</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señala la </w:t>
      </w:r>
      <w:sdt>
        <w:sdtPr>
          <w:rPr>
            <w:rFonts w:ascii="Times New Roman" w:hAnsi="Times New Roman" w:cs="Times New Roman"/>
            <w:color w:val="000000"/>
            <w:sz w:val="24"/>
            <w:szCs w:val="24"/>
          </w:rPr>
          <w:id w:val="1061672369"/>
          <w:citation/>
        </w:sdtPr>
        <w:sdtEndPr/>
        <w:sdtContent>
          <w:r w:rsidR="000E61D7" w:rsidRPr="00241572">
            <w:rPr>
              <w:rFonts w:ascii="Times New Roman" w:hAnsi="Times New Roman" w:cs="Times New Roman"/>
              <w:color w:val="000000"/>
              <w:sz w:val="24"/>
              <w:szCs w:val="24"/>
            </w:rPr>
            <w:fldChar w:fldCharType="begin"/>
          </w:r>
          <w:r w:rsidR="000E61D7" w:rsidRPr="00241572">
            <w:rPr>
              <w:rFonts w:ascii="Times New Roman" w:hAnsi="Times New Roman" w:cs="Times New Roman"/>
              <w:color w:val="000000"/>
              <w:sz w:val="24"/>
              <w:szCs w:val="24"/>
            </w:rPr>
            <w:instrText xml:space="preserve"> CITATION UNE08 \l 3082 </w:instrText>
          </w:r>
          <w:r w:rsidR="000E61D7" w:rsidRPr="00241572">
            <w:rPr>
              <w:rFonts w:ascii="Times New Roman" w:hAnsi="Times New Roman" w:cs="Times New Roman"/>
              <w:color w:val="000000"/>
              <w:sz w:val="24"/>
              <w:szCs w:val="24"/>
            </w:rPr>
            <w:fldChar w:fldCharType="separate"/>
          </w:r>
          <w:r w:rsidR="000E61D7" w:rsidRPr="00241572">
            <w:rPr>
              <w:rFonts w:ascii="Times New Roman" w:hAnsi="Times New Roman" w:cs="Times New Roman"/>
              <w:noProof/>
              <w:color w:val="000000"/>
              <w:sz w:val="24"/>
              <w:szCs w:val="24"/>
            </w:rPr>
            <w:t>(UNESCO, 2008)</w:t>
          </w:r>
          <w:r w:rsidR="000E61D7" w:rsidRPr="00241572">
            <w:rPr>
              <w:rFonts w:ascii="Times New Roman" w:hAnsi="Times New Roman" w:cs="Times New Roman"/>
              <w:color w:val="000000"/>
              <w:sz w:val="24"/>
              <w:szCs w:val="24"/>
            </w:rPr>
            <w:fldChar w:fldCharType="end"/>
          </w:r>
        </w:sdtContent>
      </w:sdt>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según la cual “gracias a la utilización continua y</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eficaz de las TIC en procesos educativos, los estudiantes tienen la oportunidad</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adquirir capacidades importantes en el uso de estas. El docente es la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persona que desempeña el papel más importante en la tarea de ayudar a los</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estudiantes a adquirir esas capacidades. Además, es el responsable de diseñar </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tanto oportunidades de aprendizaje como el entorno propicio en el aula que </w:t>
      </w:r>
      <w:r w:rsidR="000E61D7" w:rsidRPr="00241572">
        <w:rPr>
          <w:rFonts w:ascii="Times New Roman" w:hAnsi="Times New Roman" w:cs="Times New Roman"/>
          <w:color w:val="000000"/>
          <w:sz w:val="24"/>
          <w:szCs w:val="24"/>
        </w:rPr>
        <w:t>facilite</w:t>
      </w:r>
      <w:r w:rsidRPr="00241572">
        <w:rPr>
          <w:rFonts w:ascii="Times New Roman" w:hAnsi="Times New Roman" w:cs="Times New Roman"/>
          <w:color w:val="000000"/>
          <w:sz w:val="24"/>
          <w:szCs w:val="24"/>
        </w:rPr>
        <w:t xml:space="preserve"> el uso de las TIC por parte de los estudiantes para aprender y</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comunicar. </w:t>
      </w:r>
      <w:r w:rsidRPr="00241572">
        <w:rPr>
          <w:rFonts w:ascii="Times New Roman" w:hAnsi="Times New Roman" w:cs="Times New Roman"/>
          <w:bCs/>
          <w:iCs/>
          <w:color w:val="000000"/>
          <w:sz w:val="24"/>
          <w:szCs w:val="24"/>
        </w:rPr>
        <w:t>Por esto es fundamental que todos los docentes estén</w:t>
      </w:r>
      <w:r w:rsidR="000E61D7" w:rsidRPr="00241572">
        <w:rPr>
          <w:rFonts w:ascii="Times New Roman" w:hAnsi="Times New Roman" w:cs="Times New Roman"/>
          <w:bCs/>
          <w:iCs/>
          <w:color w:val="000000"/>
          <w:sz w:val="24"/>
          <w:szCs w:val="24"/>
        </w:rPr>
        <w:t xml:space="preserve"> </w:t>
      </w:r>
      <w:r w:rsidRPr="00241572">
        <w:rPr>
          <w:rFonts w:ascii="Times New Roman" w:hAnsi="Times New Roman" w:cs="Times New Roman"/>
          <w:bCs/>
          <w:iCs/>
          <w:color w:val="000000"/>
          <w:sz w:val="24"/>
          <w:szCs w:val="24"/>
        </w:rPr>
        <w:t>preparados para ofrecer esas oportunidades a sus estudiantes</w:t>
      </w:r>
      <w:r w:rsidRPr="00241572">
        <w:rPr>
          <w:rFonts w:ascii="Times New Roman" w:hAnsi="Times New Roman" w:cs="Times New Roman"/>
          <w:color w:val="000000"/>
          <w:sz w:val="24"/>
          <w:szCs w:val="24"/>
        </w:rPr>
        <w:t xml:space="preserve">.”. </w:t>
      </w:r>
    </w:p>
    <w:p w:rsidR="00444A43" w:rsidRPr="00241572" w:rsidRDefault="00444A43"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A</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continuación, se afirma que: “</w:t>
      </w:r>
      <w:r w:rsidRPr="00241572">
        <w:rPr>
          <w:rFonts w:ascii="Times New Roman" w:hAnsi="Times New Roman" w:cs="Times New Roman"/>
          <w:bCs/>
          <w:iCs/>
          <w:color w:val="000000"/>
          <w:sz w:val="24"/>
          <w:szCs w:val="24"/>
        </w:rPr>
        <w:t>Los docentes necesitan estar preparados para</w:t>
      </w:r>
      <w:r w:rsidR="000E61D7" w:rsidRPr="00241572">
        <w:rPr>
          <w:rFonts w:ascii="Times New Roman" w:hAnsi="Times New Roman" w:cs="Times New Roman"/>
          <w:bCs/>
          <w:iCs/>
          <w:color w:val="000000"/>
          <w:sz w:val="24"/>
          <w:szCs w:val="24"/>
        </w:rPr>
        <w:t xml:space="preserve"> </w:t>
      </w:r>
      <w:r w:rsidRPr="00241572">
        <w:rPr>
          <w:rFonts w:ascii="Times New Roman" w:hAnsi="Times New Roman" w:cs="Times New Roman"/>
          <w:bCs/>
          <w:iCs/>
          <w:color w:val="000000"/>
          <w:sz w:val="24"/>
          <w:szCs w:val="24"/>
        </w:rPr>
        <w:t>empoderar a los estudiantes con las ventajas que les aportan las TIC.</w:t>
      </w:r>
      <w:r w:rsidRPr="00241572">
        <w:rPr>
          <w:rFonts w:ascii="Times New Roman" w:hAnsi="Times New Roman" w:cs="Times New Roman"/>
          <w:color w:val="000000"/>
          <w:sz w:val="24"/>
          <w:szCs w:val="24"/>
        </w:rPr>
        <w:t xml:space="preserve"> Las</w:t>
      </w:r>
      <w:r w:rsidR="00B76FF5" w:rsidRPr="00241572">
        <w:rPr>
          <w:rFonts w:ascii="Times New Roman" w:hAnsi="Times New Roman" w:cs="Times New Roman"/>
          <w:color w:val="000000"/>
          <w:sz w:val="24"/>
          <w:szCs w:val="24"/>
        </w:rPr>
        <w:t xml:space="preserve"> instituciones educativas</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y</w:t>
      </w:r>
      <w:r w:rsidR="000E61D7" w:rsidRPr="00241572">
        <w:rPr>
          <w:rFonts w:ascii="Times New Roman" w:hAnsi="Times New Roman" w:cs="Times New Roman"/>
          <w:color w:val="000000"/>
          <w:sz w:val="24"/>
          <w:szCs w:val="24"/>
        </w:rPr>
        <w:t>a sean presenciales o virtuales</w:t>
      </w:r>
      <w:r w:rsidRPr="00241572">
        <w:rPr>
          <w:rFonts w:ascii="Times New Roman" w:hAnsi="Times New Roman" w:cs="Times New Roman"/>
          <w:color w:val="000000"/>
          <w:sz w:val="24"/>
          <w:szCs w:val="24"/>
        </w:rPr>
        <w:t xml:space="preserve"> deben contar con docentes</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que posean las competencias y los recursos necesarios en materia de TIC y</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que puedan enseñar de manera eficaz las asignaturas exigidas, integrando al</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mismo tiempo en su enseñanza c</w:t>
      </w:r>
      <w:r w:rsidR="000E61D7" w:rsidRPr="00241572">
        <w:rPr>
          <w:rFonts w:ascii="Times New Roman" w:hAnsi="Times New Roman" w:cs="Times New Roman"/>
          <w:color w:val="000000"/>
          <w:sz w:val="24"/>
          <w:szCs w:val="24"/>
        </w:rPr>
        <w:t xml:space="preserve">onceptos y habilidades de </w:t>
      </w:r>
      <w:r w:rsidR="00202925" w:rsidRPr="00241572">
        <w:rPr>
          <w:rFonts w:ascii="Times New Roman" w:hAnsi="Times New Roman" w:cs="Times New Roman"/>
          <w:sz w:val="24"/>
          <w:szCs w:val="24"/>
        </w:rPr>
        <w:t>e</w:t>
      </w:r>
      <w:r w:rsidR="000E61D7" w:rsidRPr="00241572">
        <w:rPr>
          <w:rFonts w:ascii="Times New Roman" w:hAnsi="Times New Roman" w:cs="Times New Roman"/>
          <w:color w:val="000000"/>
          <w:sz w:val="24"/>
          <w:szCs w:val="24"/>
        </w:rPr>
        <w:t>stas</w:t>
      </w:r>
      <w:r w:rsidRPr="00241572">
        <w:rPr>
          <w:rFonts w:ascii="Times New Roman" w:hAnsi="Times New Roman" w:cs="Times New Roman"/>
          <w:color w:val="000000"/>
          <w:sz w:val="24"/>
          <w:szCs w:val="24"/>
        </w:rPr>
        <w:t>”.  Esta organización ha creado incluso un Proyecto denominado “Estándares</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UNESCO de Competencia en TIC para Docentes”, en la convicción que el</w:t>
      </w:r>
      <w:r w:rsidR="000E61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grado de competencias que los docentes tengan es un factor determinante para</w:t>
      </w:r>
      <w:r w:rsidR="00B76FF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lograr una adecuada integración de las mismas en los procesos de enseñanza</w:t>
      </w:r>
      <w:r w:rsidR="00B76FF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aprendizaje, con todos los beneficios que ello genera.</w:t>
      </w:r>
    </w:p>
    <w:p w:rsidR="00581DCE" w:rsidRPr="00241572" w:rsidRDefault="00444A43" w:rsidP="00E44460">
      <w:pPr>
        <w:pStyle w:val="NormalWeb"/>
        <w:spacing w:before="0" w:beforeAutospacing="0" w:after="0" w:afterAutospacing="0"/>
        <w:jc w:val="both"/>
      </w:pPr>
      <w:r w:rsidRPr="00241572">
        <w:rPr>
          <w:color w:val="000000"/>
        </w:rPr>
        <w:t xml:space="preserve">Esta misma concepción es recogida en </w:t>
      </w:r>
      <w:r w:rsidR="00B76FF5" w:rsidRPr="00241572">
        <w:rPr>
          <w:color w:val="000000"/>
        </w:rPr>
        <w:t>Ecuador</w:t>
      </w:r>
      <w:r w:rsidRPr="00241572">
        <w:rPr>
          <w:color w:val="000000"/>
        </w:rPr>
        <w:t xml:space="preserve">, </w:t>
      </w:r>
      <w:r w:rsidR="00581DCE" w:rsidRPr="00241572">
        <w:t>El Ministerio de Telecomunicaciones y de la Sociedad de la Información (MINTEL), en coordinación con la Secretaría de Educación Superior, Ciencia, Tecnología</w:t>
      </w:r>
      <w:r w:rsidR="00DC1134" w:rsidRPr="00241572">
        <w:t xml:space="preserve"> e Innovación (SENESCYT), </w:t>
      </w:r>
      <w:r w:rsidR="00210702" w:rsidRPr="00241572">
        <w:rPr>
          <w:color w:val="000000" w:themeColor="text1"/>
        </w:rPr>
        <w:t>el 29 de octubre del 2015</w:t>
      </w:r>
      <w:r w:rsidR="00DC1134" w:rsidRPr="00241572">
        <w:rPr>
          <w:color w:val="FF0000"/>
        </w:rPr>
        <w:t xml:space="preserve"> </w:t>
      </w:r>
      <w:r w:rsidR="00DC1134" w:rsidRPr="00241572">
        <w:t>efectuó</w:t>
      </w:r>
      <w:r w:rsidR="00581DCE" w:rsidRPr="00241572">
        <w:t>, el taller “Gestión de la Investigación, la Innovación y la Transferencia Tecnológica, a través de las Tecnologías de la Información y Comunicación”. El evento se realizó en las instalaciones de la Agencia de Regulación y Control de las Telecomunicaciones (ARCOTEL) y contó con la participación de científicos, catedráticos de las universidades y escuelas politécnicas del país y personas involucradas en el desarrollo de las TIC.</w:t>
      </w:r>
    </w:p>
    <w:p w:rsidR="00581DCE" w:rsidRPr="00241572" w:rsidRDefault="00581DCE" w:rsidP="00E44460">
      <w:pPr>
        <w:pStyle w:val="NormalWeb"/>
        <w:spacing w:before="0" w:beforeAutospacing="0" w:after="0" w:afterAutospacing="0"/>
        <w:jc w:val="both"/>
      </w:pPr>
      <w:r w:rsidRPr="00241572">
        <w:t>Este taller tuvo como principal objetivo dialogar en</w:t>
      </w:r>
      <w:r w:rsidR="00DC1134" w:rsidRPr="00241572">
        <w:t xml:space="preserve"> </w:t>
      </w:r>
      <w:r w:rsidRPr="00241572">
        <w:t>torno a las diferentes propuestas que existen desde los ambientes académicos para mejorar y desarrollar herramientas tecnológicas que contribuyan con la construcción del Ecuador Digital.</w:t>
      </w:r>
    </w:p>
    <w:p w:rsidR="00444A43" w:rsidRPr="00241572" w:rsidRDefault="00444A43"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Cs/>
          <w:iCs/>
          <w:color w:val="000000"/>
          <w:sz w:val="24"/>
          <w:szCs w:val="24"/>
        </w:rPr>
        <w:t>Esta</w:t>
      </w:r>
      <w:r w:rsidR="00581DCE" w:rsidRPr="00241572">
        <w:rPr>
          <w:rFonts w:ascii="Times New Roman" w:hAnsi="Times New Roman" w:cs="Times New Roman"/>
          <w:bCs/>
          <w:iCs/>
          <w:color w:val="000000"/>
          <w:sz w:val="24"/>
          <w:szCs w:val="24"/>
        </w:rPr>
        <w:t xml:space="preserve"> </w:t>
      </w:r>
      <w:r w:rsidRPr="00241572">
        <w:rPr>
          <w:rFonts w:ascii="Times New Roman" w:hAnsi="Times New Roman" w:cs="Times New Roman"/>
          <w:bCs/>
          <w:iCs/>
          <w:color w:val="000000"/>
          <w:sz w:val="24"/>
          <w:szCs w:val="24"/>
        </w:rPr>
        <w:t>formación debe comenzar a cimentar en la formación inicial docente</w:t>
      </w:r>
      <w:r w:rsidRPr="00241572">
        <w:rPr>
          <w:rFonts w:ascii="Times New Roman" w:hAnsi="Times New Roman" w:cs="Times New Roman"/>
          <w:color w:val="000000"/>
          <w:sz w:val="24"/>
          <w:szCs w:val="24"/>
        </w:rPr>
        <w:t>,</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fortalecerse con el ejercicio de la práctica y apoyarse en la formación</w:t>
      </w:r>
      <w:r w:rsidR="00581DCE" w:rsidRPr="00241572">
        <w:rPr>
          <w:rFonts w:ascii="Times New Roman" w:hAnsi="Times New Roman" w:cs="Times New Roman"/>
          <w:color w:val="000000"/>
          <w:sz w:val="24"/>
          <w:szCs w:val="24"/>
        </w:rPr>
        <w:t xml:space="preserve"> continua. </w:t>
      </w:r>
      <w:r w:rsidRPr="00241572">
        <w:rPr>
          <w:rFonts w:ascii="Times New Roman" w:hAnsi="Times New Roman" w:cs="Times New Roman"/>
          <w:color w:val="000000"/>
          <w:sz w:val="24"/>
          <w:szCs w:val="24"/>
        </w:rPr>
        <w:t>Los docentes deben estar en condiciones de aprovechar los</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diferentes recursos tecnológicos para incorporarlos en forma efectiva en su práct</w:t>
      </w:r>
      <w:r w:rsidR="00581DCE" w:rsidRPr="00241572">
        <w:rPr>
          <w:rFonts w:ascii="Times New Roman" w:hAnsi="Times New Roman" w:cs="Times New Roman"/>
          <w:color w:val="000000"/>
          <w:sz w:val="24"/>
          <w:szCs w:val="24"/>
        </w:rPr>
        <w:t xml:space="preserve">ica y desarrollo profesional. </w:t>
      </w:r>
      <w:r w:rsidRPr="00241572">
        <w:rPr>
          <w:rFonts w:ascii="Times New Roman" w:hAnsi="Times New Roman" w:cs="Times New Roman"/>
          <w:color w:val="000000"/>
          <w:sz w:val="24"/>
          <w:szCs w:val="24"/>
        </w:rPr>
        <w:t xml:space="preserve">UNESCO </w:t>
      </w:r>
      <w:r w:rsidR="00581DCE" w:rsidRPr="00241572">
        <w:rPr>
          <w:rFonts w:ascii="Times New Roman" w:hAnsi="Times New Roman" w:cs="Times New Roman"/>
          <w:color w:val="000000"/>
          <w:sz w:val="24"/>
          <w:szCs w:val="24"/>
        </w:rPr>
        <w:t>establece</w:t>
      </w:r>
      <w:r w:rsidRPr="00241572">
        <w:rPr>
          <w:rFonts w:ascii="Times New Roman" w:hAnsi="Times New Roman" w:cs="Times New Roman"/>
          <w:color w:val="000000"/>
          <w:sz w:val="24"/>
          <w:szCs w:val="24"/>
        </w:rPr>
        <w:t xml:space="preserve"> la necesidad de fijar</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estándares para facilitar el logro de objetivos relacionados con la adecuada</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integración de TIC en los procesos de enseñanza y aprendizaje</w:t>
      </w:r>
      <w:r w:rsidR="00581DCE" w:rsidRPr="00241572">
        <w:rPr>
          <w:rFonts w:ascii="Times New Roman" w:hAnsi="Times New Roman" w:cs="Times New Roman"/>
          <w:color w:val="000000"/>
          <w:sz w:val="24"/>
          <w:szCs w:val="24"/>
        </w:rPr>
        <w:t>. E</w:t>
      </w:r>
      <w:r w:rsidRPr="00241572">
        <w:rPr>
          <w:rFonts w:ascii="Times New Roman" w:hAnsi="Times New Roman" w:cs="Times New Roman"/>
          <w:color w:val="000000"/>
          <w:sz w:val="24"/>
          <w:szCs w:val="24"/>
        </w:rPr>
        <w:t>n</w:t>
      </w:r>
      <w:r w:rsidR="00997F61" w:rsidRPr="00241572">
        <w:rPr>
          <w:rFonts w:ascii="Times New Roman" w:hAnsi="Times New Roman" w:cs="Times New Roman"/>
          <w:color w:val="000000"/>
          <w:sz w:val="24"/>
          <w:szCs w:val="24"/>
        </w:rPr>
        <w:t xml:space="preserve"> Ecuador</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no ha existido un modelo que permita determinar competencias y</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habilidades para profesores de </w:t>
      </w:r>
      <w:r w:rsidR="00997F61" w:rsidRPr="00241572">
        <w:rPr>
          <w:rFonts w:ascii="Times New Roman" w:hAnsi="Times New Roman" w:cs="Times New Roman"/>
          <w:color w:val="000000"/>
          <w:sz w:val="24"/>
          <w:szCs w:val="24"/>
        </w:rPr>
        <w:t>su sistema educativo</w:t>
      </w:r>
      <w:r w:rsidRPr="00241572">
        <w:rPr>
          <w:rFonts w:ascii="Times New Roman" w:hAnsi="Times New Roman" w:cs="Times New Roman"/>
          <w:color w:val="000000"/>
          <w:sz w:val="24"/>
          <w:szCs w:val="24"/>
        </w:rPr>
        <w:t xml:space="preserve"> en lo referente al uso de</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TIC, y las universidades desarrollan la formación en esta área para introducir</w:t>
      </w:r>
      <w:r w:rsidR="00581DCE"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herramientas y programas de computación, para nivelar conocimientos de los</w:t>
      </w:r>
      <w:r w:rsidR="00581DCE" w:rsidRPr="00241572">
        <w:rPr>
          <w:rFonts w:ascii="Times New Roman" w:hAnsi="Times New Roman" w:cs="Times New Roman"/>
          <w:color w:val="000000"/>
          <w:sz w:val="24"/>
          <w:szCs w:val="24"/>
        </w:rPr>
        <w:t xml:space="preserve"> </w:t>
      </w:r>
      <w:r w:rsidR="00997F61" w:rsidRPr="00241572">
        <w:rPr>
          <w:rFonts w:ascii="Times New Roman" w:hAnsi="Times New Roman" w:cs="Times New Roman"/>
          <w:color w:val="000000"/>
          <w:sz w:val="24"/>
          <w:szCs w:val="24"/>
        </w:rPr>
        <w:t xml:space="preserve">estudiantes, </w:t>
      </w:r>
      <w:r w:rsidRPr="00241572">
        <w:rPr>
          <w:rFonts w:ascii="Times New Roman" w:hAnsi="Times New Roman" w:cs="Times New Roman"/>
          <w:color w:val="000000"/>
          <w:sz w:val="24"/>
          <w:szCs w:val="24"/>
        </w:rPr>
        <w:t>s</w:t>
      </w:r>
      <w:r w:rsidR="00581DCE" w:rsidRPr="00241572">
        <w:rPr>
          <w:rFonts w:ascii="Times New Roman" w:hAnsi="Times New Roman" w:cs="Times New Roman"/>
          <w:color w:val="000000"/>
          <w:sz w:val="24"/>
          <w:szCs w:val="24"/>
        </w:rPr>
        <w:t xml:space="preserve">iendo los esfuerzos incipientes. </w:t>
      </w:r>
      <w:r w:rsidRPr="00241572">
        <w:rPr>
          <w:rFonts w:ascii="Times New Roman" w:hAnsi="Times New Roman" w:cs="Times New Roman"/>
          <w:color w:val="000000"/>
          <w:sz w:val="24"/>
          <w:szCs w:val="24"/>
        </w:rPr>
        <w:t>Sin embargo, la demanda de una</w:t>
      </w:r>
      <w:r w:rsidR="00DA4F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formación en estos dominios a</w:t>
      </w:r>
      <w:r w:rsidR="00DA4FD7" w:rsidRPr="00241572">
        <w:rPr>
          <w:rFonts w:ascii="Times New Roman" w:hAnsi="Times New Roman" w:cs="Times New Roman"/>
          <w:color w:val="000000"/>
          <w:sz w:val="24"/>
          <w:szCs w:val="24"/>
        </w:rPr>
        <w:t>parece cada vez más fundamental;</w:t>
      </w:r>
      <w:r w:rsidRPr="00241572">
        <w:rPr>
          <w:rFonts w:ascii="Times New Roman" w:hAnsi="Times New Roman" w:cs="Times New Roman"/>
          <w:color w:val="000000"/>
          <w:sz w:val="24"/>
          <w:szCs w:val="24"/>
        </w:rPr>
        <w:t xml:space="preserve"> la</w:t>
      </w:r>
      <w:r w:rsidR="00DA4F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complejidad de la función docente requiere una de sólida </w:t>
      </w:r>
      <w:r w:rsidRPr="00241572">
        <w:rPr>
          <w:rFonts w:ascii="Times New Roman" w:hAnsi="Times New Roman" w:cs="Times New Roman"/>
          <w:color w:val="000000"/>
          <w:sz w:val="24"/>
          <w:szCs w:val="24"/>
        </w:rPr>
        <w:lastRenderedPageBreak/>
        <w:t>formación teórica,</w:t>
      </w:r>
      <w:r w:rsidR="00DA4F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pedagógica y didáctica, a las cuales debe vincularse la adquisición de</w:t>
      </w:r>
      <w:r w:rsidR="00DA4FD7"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habilidades p</w:t>
      </w:r>
      <w:r w:rsidR="00DA4FD7" w:rsidRPr="00241572">
        <w:rPr>
          <w:rFonts w:ascii="Times New Roman" w:hAnsi="Times New Roman" w:cs="Times New Roman"/>
          <w:color w:val="000000"/>
          <w:sz w:val="24"/>
          <w:szCs w:val="24"/>
        </w:rPr>
        <w:t>ara el manejo y uso de las TIC.</w:t>
      </w:r>
    </w:p>
    <w:p w:rsidR="00DD0C9A" w:rsidRDefault="00DD0C9A" w:rsidP="000706C7">
      <w:pPr>
        <w:autoSpaceDE w:val="0"/>
        <w:autoSpaceDN w:val="0"/>
        <w:adjustRightInd w:val="0"/>
        <w:spacing w:after="0" w:line="240" w:lineRule="auto"/>
        <w:jc w:val="both"/>
        <w:rPr>
          <w:rFonts w:ascii="Times New Roman" w:hAnsi="Times New Roman" w:cs="Times New Roman"/>
          <w:color w:val="000000"/>
          <w:sz w:val="24"/>
          <w:szCs w:val="24"/>
        </w:rPr>
      </w:pPr>
    </w:p>
    <w:p w:rsidR="00BE0B19" w:rsidRDefault="00E44460" w:rsidP="000706C7">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BE0B19">
        <w:rPr>
          <w:rFonts w:ascii="Times New Roman" w:hAnsi="Times New Roman" w:cs="Times New Roman"/>
          <w:b/>
          <w:bCs/>
          <w:color w:val="000000"/>
          <w:sz w:val="24"/>
          <w:szCs w:val="24"/>
        </w:rPr>
        <w:t>DESARROLLO:</w:t>
      </w:r>
    </w:p>
    <w:p w:rsidR="004A683A" w:rsidRPr="00241572" w:rsidRDefault="00E44460" w:rsidP="000706C7">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 </w:t>
      </w:r>
      <w:r w:rsidR="004A683A" w:rsidRPr="00241572">
        <w:rPr>
          <w:rFonts w:ascii="Times New Roman" w:hAnsi="Times New Roman" w:cs="Times New Roman"/>
          <w:b/>
          <w:bCs/>
          <w:color w:val="000000"/>
          <w:sz w:val="24"/>
          <w:szCs w:val="24"/>
        </w:rPr>
        <w:t>Formación en competencias del docente como</w:t>
      </w:r>
      <w:r w:rsidR="00DD0C9A" w:rsidRPr="00241572">
        <w:rPr>
          <w:rFonts w:ascii="Times New Roman" w:hAnsi="Times New Roman" w:cs="Times New Roman"/>
          <w:b/>
          <w:bCs/>
          <w:color w:val="000000"/>
          <w:sz w:val="24"/>
          <w:szCs w:val="24"/>
        </w:rPr>
        <w:t xml:space="preserve"> </w:t>
      </w:r>
      <w:r w:rsidR="004A683A" w:rsidRPr="00241572">
        <w:rPr>
          <w:rFonts w:ascii="Times New Roman" w:hAnsi="Times New Roman" w:cs="Times New Roman"/>
          <w:b/>
          <w:bCs/>
          <w:color w:val="000000"/>
          <w:sz w:val="24"/>
          <w:szCs w:val="24"/>
        </w:rPr>
        <w:t xml:space="preserve">profesional de la educación superior </w:t>
      </w:r>
    </w:p>
    <w:p w:rsidR="004A683A" w:rsidRPr="00241572" w:rsidRDefault="0090385F"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Las</w:t>
      </w:r>
      <w:r w:rsidR="004A683A" w:rsidRPr="00241572">
        <w:rPr>
          <w:rFonts w:ascii="Times New Roman" w:hAnsi="Times New Roman" w:cs="Times New Roman"/>
          <w:color w:val="000000"/>
          <w:sz w:val="24"/>
          <w:szCs w:val="24"/>
        </w:rPr>
        <w:t xml:space="preserve"> universidades son vistas como espacios amplios de transmisión de conocimiento a través de la enseñanza, de generación de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conocimientos mediante la investigación y de extensión de los mismos mediante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servicios de asesorías a la sociedad; por tanto, debe</w:t>
      </w:r>
      <w:r w:rsidR="000D5EF5" w:rsidRPr="00241572">
        <w:rPr>
          <w:rFonts w:ascii="Times New Roman" w:hAnsi="Times New Roman" w:cs="Times New Roman"/>
          <w:color w:val="000000"/>
          <w:sz w:val="24"/>
          <w:szCs w:val="24"/>
        </w:rPr>
        <w:t>n</w:t>
      </w:r>
      <w:r w:rsidR="004A683A" w:rsidRPr="00241572">
        <w:rPr>
          <w:rFonts w:ascii="Times New Roman" w:hAnsi="Times New Roman" w:cs="Times New Roman"/>
          <w:color w:val="000000"/>
          <w:sz w:val="24"/>
          <w:szCs w:val="24"/>
        </w:rPr>
        <w:t xml:space="preserve"> modificar sus métodos,</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adaptarse a los cambios y requerimientos de una sociedad moderna que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demanda nuevas maneras de obtener sus prestaciones. De allí, la importancia</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de que la formación del docente universitario sea cada vez más </w:t>
      </w:r>
      <w:r w:rsidR="00AE1E80" w:rsidRPr="00241572">
        <w:rPr>
          <w:rFonts w:ascii="Times New Roman" w:hAnsi="Times New Roman" w:cs="Times New Roman"/>
          <w:sz w:val="24"/>
          <w:szCs w:val="24"/>
        </w:rPr>
        <w:t xml:space="preserve">tecnológica  </w:t>
      </w:r>
      <w:r w:rsidR="00DD0C9A" w:rsidRPr="00241572">
        <w:rPr>
          <w:rFonts w:ascii="Times New Roman" w:hAnsi="Times New Roman" w:cs="Times New Roman"/>
          <w:color w:val="000000"/>
          <w:sz w:val="24"/>
          <w:szCs w:val="24"/>
        </w:rPr>
        <w:t xml:space="preserve">de </w:t>
      </w:r>
      <w:r w:rsidR="004A683A" w:rsidRPr="00241572">
        <w:rPr>
          <w:rFonts w:ascii="Times New Roman" w:hAnsi="Times New Roman" w:cs="Times New Roman"/>
          <w:color w:val="000000"/>
          <w:sz w:val="24"/>
          <w:szCs w:val="24"/>
        </w:rPr>
        <w:t xml:space="preserve">manera que su </w:t>
      </w:r>
      <w:r w:rsidR="00AE1E80" w:rsidRPr="00241572">
        <w:rPr>
          <w:rFonts w:ascii="Times New Roman" w:hAnsi="Times New Roman" w:cs="Times New Roman"/>
          <w:color w:val="000000"/>
          <w:sz w:val="24"/>
          <w:szCs w:val="24"/>
        </w:rPr>
        <w:t xml:space="preserve">desempeño </w:t>
      </w:r>
      <w:r w:rsidR="005B5512" w:rsidRPr="00241572">
        <w:rPr>
          <w:rFonts w:ascii="Times New Roman" w:hAnsi="Times New Roman" w:cs="Times New Roman"/>
          <w:color w:val="000000"/>
          <w:sz w:val="24"/>
          <w:szCs w:val="24"/>
        </w:rPr>
        <w:t xml:space="preserve"> </w:t>
      </w:r>
      <w:r w:rsidR="005B5512" w:rsidRPr="00241572">
        <w:rPr>
          <w:rFonts w:ascii="Times New Roman" w:hAnsi="Times New Roman" w:cs="Times New Roman"/>
          <w:sz w:val="24"/>
          <w:szCs w:val="24"/>
        </w:rPr>
        <w:t xml:space="preserve">sea </w:t>
      </w:r>
      <w:r w:rsidR="000D7661" w:rsidRPr="00241572">
        <w:rPr>
          <w:rFonts w:ascii="Times New Roman" w:hAnsi="Times New Roman" w:cs="Times New Roman"/>
          <w:sz w:val="24"/>
          <w:szCs w:val="24"/>
        </w:rPr>
        <w:t xml:space="preserve">con </w:t>
      </w:r>
      <w:r w:rsidR="004A683A" w:rsidRPr="00241572">
        <w:rPr>
          <w:rFonts w:ascii="Times New Roman" w:hAnsi="Times New Roman" w:cs="Times New Roman"/>
          <w:sz w:val="24"/>
          <w:szCs w:val="24"/>
        </w:rPr>
        <w:t xml:space="preserve">efectividad y calidad </w:t>
      </w:r>
      <w:r w:rsidR="005B5512" w:rsidRPr="00241572">
        <w:rPr>
          <w:rFonts w:ascii="Times New Roman" w:hAnsi="Times New Roman" w:cs="Times New Roman"/>
          <w:sz w:val="24"/>
          <w:szCs w:val="24"/>
        </w:rPr>
        <w:t xml:space="preserve">para las </w:t>
      </w:r>
      <w:r w:rsidR="004A683A" w:rsidRPr="00241572">
        <w:rPr>
          <w:rFonts w:ascii="Times New Roman" w:hAnsi="Times New Roman" w:cs="Times New Roman"/>
          <w:sz w:val="24"/>
          <w:szCs w:val="24"/>
        </w:rPr>
        <w:t>instituciones</w:t>
      </w:r>
      <w:r w:rsidR="004A683A" w:rsidRPr="00241572">
        <w:rPr>
          <w:rFonts w:ascii="Times New Roman" w:hAnsi="Times New Roman" w:cs="Times New Roman"/>
          <w:color w:val="000000"/>
          <w:sz w:val="24"/>
          <w:szCs w:val="24"/>
        </w:rPr>
        <w:t xml:space="preserve">. </w:t>
      </w:r>
    </w:p>
    <w:p w:rsidR="004A683A" w:rsidRPr="00241572" w:rsidRDefault="00210702"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El tener </w:t>
      </w:r>
      <w:r w:rsidR="004A683A" w:rsidRPr="00241572">
        <w:rPr>
          <w:rFonts w:ascii="Times New Roman" w:hAnsi="Times New Roman" w:cs="Times New Roman"/>
          <w:color w:val="000000"/>
          <w:sz w:val="24"/>
          <w:szCs w:val="24"/>
        </w:rPr>
        <w:t xml:space="preserve"> conciencia de que la educación es un proceso permanente, tal y como está diseñada la enseñanza en muchas partes del mundo, </w:t>
      </w:r>
      <w:r w:rsidR="00432453" w:rsidRPr="00241572">
        <w:rPr>
          <w:rFonts w:ascii="Times New Roman" w:hAnsi="Times New Roman" w:cs="Times New Roman"/>
          <w:color w:val="000000"/>
          <w:sz w:val="24"/>
          <w:szCs w:val="24"/>
        </w:rPr>
        <w:t>se  puede</w:t>
      </w:r>
      <w:r w:rsidR="004A683A" w:rsidRPr="00241572">
        <w:rPr>
          <w:rFonts w:ascii="Times New Roman" w:hAnsi="Times New Roman" w:cs="Times New Roman"/>
          <w:color w:val="000000"/>
          <w:sz w:val="24"/>
          <w:szCs w:val="24"/>
        </w:rPr>
        <w:t xml:space="preserve"> decir que ésta no responde a las demandas de la nueva sociedad del conocimiento. Sin</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embargo, el problema no radica en los contenidos que se requieren transmitir,</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sino en las </w:t>
      </w:r>
      <w:r w:rsidR="004A683A" w:rsidRPr="00241572">
        <w:rPr>
          <w:rFonts w:ascii="Times New Roman" w:hAnsi="Times New Roman" w:cs="Times New Roman"/>
          <w:iCs/>
          <w:color w:val="000000"/>
          <w:sz w:val="24"/>
          <w:szCs w:val="24"/>
        </w:rPr>
        <w:t>competencias</w:t>
      </w:r>
      <w:r w:rsidR="004A683A" w:rsidRPr="00241572">
        <w:rPr>
          <w:rFonts w:ascii="Times New Roman" w:hAnsi="Times New Roman" w:cs="Times New Roman"/>
          <w:color w:val="000000"/>
          <w:sz w:val="24"/>
          <w:szCs w:val="24"/>
        </w:rPr>
        <w:t xml:space="preserve"> que se deben desarrollar en los protagonistas del acto</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formativo. Esto insta a que se replantee el diseño del modelo educativo a nivel</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superior de acuerdo con las finalidades que se quieren lograr, los contenidos que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se deben transmitir, los métodos en los que se van a apoyar, los agentes que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deben intervenir, los espaci</w:t>
      </w:r>
      <w:r w:rsidR="00630B94" w:rsidRPr="00241572">
        <w:rPr>
          <w:rFonts w:ascii="Times New Roman" w:hAnsi="Times New Roman" w:cs="Times New Roman"/>
          <w:color w:val="000000"/>
          <w:sz w:val="24"/>
          <w:szCs w:val="24"/>
        </w:rPr>
        <w:t xml:space="preserve">os y tiempos en los que se va a </w:t>
      </w:r>
      <w:r w:rsidRPr="00241572">
        <w:rPr>
          <w:rFonts w:ascii="Times New Roman" w:hAnsi="Times New Roman" w:cs="Times New Roman"/>
          <w:color w:val="000000"/>
          <w:sz w:val="24"/>
          <w:szCs w:val="24"/>
        </w:rPr>
        <w:t xml:space="preserve">realizar </w:t>
      </w:r>
      <w:r w:rsidR="004A683A" w:rsidRPr="00241572">
        <w:rPr>
          <w:rFonts w:ascii="Times New Roman" w:hAnsi="Times New Roman" w:cs="Times New Roman"/>
          <w:color w:val="000000"/>
          <w:sz w:val="24"/>
          <w:szCs w:val="24"/>
        </w:rPr>
        <w:t>esta</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actividad, y, fundamentalmente, prepararse para desarrollar competencias que</w:t>
      </w:r>
      <w:r w:rsidR="00DD0C9A"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permitan la acción formativa de calidad dentro de un nuevo escenario, tanto </w:t>
      </w:r>
      <w:r w:rsidRPr="00241572">
        <w:rPr>
          <w:rFonts w:ascii="Times New Roman" w:hAnsi="Times New Roman" w:cs="Times New Roman"/>
          <w:color w:val="000000"/>
          <w:sz w:val="24"/>
          <w:szCs w:val="24"/>
        </w:rPr>
        <w:t xml:space="preserve">para </w:t>
      </w:r>
      <w:r w:rsidR="004A683A" w:rsidRPr="00241572">
        <w:rPr>
          <w:rFonts w:ascii="Times New Roman" w:hAnsi="Times New Roman" w:cs="Times New Roman"/>
          <w:color w:val="000000"/>
          <w:sz w:val="24"/>
          <w:szCs w:val="24"/>
        </w:rPr>
        <w:t xml:space="preserve">el estudiante como </w:t>
      </w:r>
      <w:r w:rsidRPr="00241572">
        <w:rPr>
          <w:rFonts w:ascii="Times New Roman" w:hAnsi="Times New Roman" w:cs="Times New Roman"/>
          <w:color w:val="000000"/>
          <w:sz w:val="24"/>
          <w:szCs w:val="24"/>
        </w:rPr>
        <w:t xml:space="preserve">para </w:t>
      </w:r>
      <w:r w:rsidR="004A683A" w:rsidRPr="00241572">
        <w:rPr>
          <w:rFonts w:ascii="Times New Roman" w:hAnsi="Times New Roman" w:cs="Times New Roman"/>
          <w:color w:val="000000"/>
          <w:sz w:val="24"/>
          <w:szCs w:val="24"/>
        </w:rPr>
        <w:t xml:space="preserve">el profesor </w:t>
      </w:r>
      <w:r w:rsidRPr="00241572">
        <w:rPr>
          <w:rFonts w:ascii="Times New Roman" w:hAnsi="Times New Roman" w:cs="Times New Roman"/>
          <w:color w:val="000000"/>
          <w:sz w:val="24"/>
          <w:szCs w:val="24"/>
        </w:rPr>
        <w:t>hacia el cumplimiento del  objetivo pedagógico.</w:t>
      </w:r>
      <w:r w:rsidR="004A683A" w:rsidRPr="00241572">
        <w:rPr>
          <w:rFonts w:ascii="Times New Roman" w:hAnsi="Times New Roman" w:cs="Times New Roman"/>
          <w:color w:val="000000"/>
          <w:sz w:val="24"/>
          <w:szCs w:val="24"/>
        </w:rPr>
        <w:t xml:space="preserve"> </w:t>
      </w:r>
    </w:p>
    <w:p w:rsidR="004A683A" w:rsidRPr="00241572" w:rsidRDefault="004A683A"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Para muchos autores, hablar de competencias no es un tema simple. Según</w:t>
      </w:r>
      <w:r w:rsidR="00432453" w:rsidRPr="00241572">
        <w:rPr>
          <w:rFonts w:ascii="Times New Roman" w:hAnsi="Times New Roman" w:cs="Times New Roman"/>
          <w:color w:val="000000"/>
          <w:sz w:val="24"/>
          <w:szCs w:val="24"/>
        </w:rPr>
        <w:t xml:space="preserve"> </w:t>
      </w:r>
      <w:r w:rsidR="007975A3" w:rsidRPr="00241572">
        <w:rPr>
          <w:rFonts w:ascii="Times New Roman" w:hAnsi="Times New Roman" w:cs="Times New Roman"/>
          <w:color w:val="000000"/>
          <w:sz w:val="24"/>
          <w:szCs w:val="24"/>
        </w:rPr>
        <w:t xml:space="preserve"> </w:t>
      </w:r>
      <w:proofErr w:type="spellStart"/>
      <w:r w:rsidR="00202925" w:rsidRPr="00241572">
        <w:rPr>
          <w:rFonts w:ascii="Times New Roman" w:hAnsi="Times New Roman" w:cs="Times New Roman"/>
          <w:color w:val="000000"/>
          <w:sz w:val="24"/>
          <w:szCs w:val="24"/>
        </w:rPr>
        <w:t>Zabalza</w:t>
      </w:r>
      <w:proofErr w:type="spellEnd"/>
      <w:r w:rsidR="00202925" w:rsidRPr="00241572">
        <w:rPr>
          <w:rFonts w:ascii="Times New Roman" w:hAnsi="Times New Roman" w:cs="Times New Roman"/>
          <w:color w:val="000000"/>
          <w:sz w:val="24"/>
          <w:szCs w:val="24"/>
        </w:rPr>
        <w:t xml:space="preserve"> (2007), </w:t>
      </w:r>
      <w:r w:rsidR="004E1AF4" w:rsidRPr="00241572">
        <w:rPr>
          <w:rFonts w:ascii="Times New Roman" w:hAnsi="Times New Roman" w:cs="Times New Roman"/>
          <w:color w:val="000000"/>
          <w:sz w:val="24"/>
          <w:szCs w:val="24"/>
        </w:rPr>
        <w:t>no se trata únicamente de cuá</w:t>
      </w:r>
      <w:r w:rsidRPr="00241572">
        <w:rPr>
          <w:rFonts w:ascii="Times New Roman" w:hAnsi="Times New Roman" w:cs="Times New Roman"/>
          <w:color w:val="000000"/>
          <w:sz w:val="24"/>
          <w:szCs w:val="24"/>
        </w:rPr>
        <w:t>les competencias se pueden</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escoger para definir un perfil y organizar la formación para poderlo desempeñar,</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sino el por qué la decisión de utilizar el enfoque de competencias y no otros más</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centrados en disciplinas o en los componentes culturales, o más aún, ¿qué o</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quién van a determinar cuáles son esas competencias? ¿Serán competencias </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similares para la docencia en todos los contextos?, o ¿será preferible abrir</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diversos espacios de formación en función de las necesidades, capacidades o</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intereses de la institución como tal y del docente?</w:t>
      </w:r>
      <w:r w:rsidR="00F844C7" w:rsidRPr="00241572">
        <w:rPr>
          <w:rFonts w:ascii="Times New Roman" w:hAnsi="Times New Roman" w:cs="Times New Roman"/>
          <w:color w:val="000000"/>
          <w:sz w:val="24"/>
          <w:szCs w:val="24"/>
        </w:rPr>
        <w:t xml:space="preserve"> </w:t>
      </w:r>
      <w:r w:rsidR="00000248">
        <w:rPr>
          <w:rFonts w:ascii="Times New Roman" w:hAnsi="Times New Roman" w:cs="Times New Roman"/>
          <w:noProof/>
          <w:color w:val="000000"/>
          <w:sz w:val="24"/>
          <w:szCs w:val="24"/>
        </w:rPr>
        <w:t>(Zabalza, 2007, p</w:t>
      </w:r>
      <w:r w:rsidR="00000248" w:rsidRPr="00241572">
        <w:rPr>
          <w:rFonts w:ascii="Times New Roman" w:hAnsi="Times New Roman" w:cs="Times New Roman"/>
          <w:noProof/>
          <w:color w:val="000000"/>
          <w:sz w:val="24"/>
          <w:szCs w:val="24"/>
        </w:rPr>
        <w:t>. 10)</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hace mención de cinco categorías de competencias,</w:t>
      </w:r>
      <w:r w:rsidR="007975A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propue</w:t>
      </w:r>
      <w:r w:rsidR="006663A8" w:rsidRPr="00241572">
        <w:rPr>
          <w:rFonts w:ascii="Times New Roman" w:hAnsi="Times New Roman" w:cs="Times New Roman"/>
          <w:color w:val="000000"/>
          <w:sz w:val="24"/>
          <w:szCs w:val="24"/>
        </w:rPr>
        <w:t>s</w:t>
      </w:r>
      <w:r w:rsidRPr="00241572">
        <w:rPr>
          <w:rFonts w:ascii="Times New Roman" w:hAnsi="Times New Roman" w:cs="Times New Roman"/>
          <w:color w:val="000000"/>
          <w:sz w:val="24"/>
          <w:szCs w:val="24"/>
        </w:rPr>
        <w:t xml:space="preserve">tas por </w:t>
      </w:r>
      <w:r w:rsidR="00000248">
        <w:rPr>
          <w:rFonts w:ascii="Times New Roman" w:hAnsi="Times New Roman" w:cs="Times New Roman"/>
          <w:noProof/>
          <w:color w:val="000000"/>
          <w:sz w:val="24"/>
          <w:szCs w:val="24"/>
        </w:rPr>
        <w:t>(Houston, 1985, pp</w:t>
      </w:r>
      <w:r w:rsidR="00000248" w:rsidRPr="00241572">
        <w:rPr>
          <w:rFonts w:ascii="Times New Roman" w:hAnsi="Times New Roman" w:cs="Times New Roman"/>
          <w:noProof/>
          <w:color w:val="000000"/>
          <w:sz w:val="24"/>
          <w:szCs w:val="24"/>
        </w:rPr>
        <w:t>. 898-906)</w:t>
      </w:r>
      <w:r w:rsidR="00AD5925" w:rsidRPr="00241572">
        <w:rPr>
          <w:rFonts w:ascii="Times New Roman" w:hAnsi="Times New Roman" w:cs="Times New Roman"/>
          <w:color w:val="000000"/>
          <w:sz w:val="24"/>
          <w:szCs w:val="24"/>
        </w:rPr>
        <w:t>:</w:t>
      </w:r>
    </w:p>
    <w:p w:rsidR="004A683A" w:rsidRPr="00241572" w:rsidRDefault="00F844C7" w:rsidP="00000248">
      <w:pPr>
        <w:autoSpaceDE w:val="0"/>
        <w:autoSpaceDN w:val="0"/>
        <w:adjustRightInd w:val="0"/>
        <w:spacing w:after="0" w:line="240" w:lineRule="auto"/>
        <w:ind w:left="567" w:right="567"/>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1. </w:t>
      </w:r>
      <w:r w:rsidR="004A683A" w:rsidRPr="00241572">
        <w:rPr>
          <w:rFonts w:ascii="Times New Roman" w:hAnsi="Times New Roman" w:cs="Times New Roman"/>
          <w:color w:val="000000"/>
          <w:sz w:val="24"/>
          <w:szCs w:val="24"/>
        </w:rPr>
        <w:t>Competencias como un conjunto de conocimientos y habilidades cognitivas que los profesionales deben poseer.</w:t>
      </w:r>
      <w:r w:rsidR="00000248">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2. Competencias como un conjunto de actuaciones prácticas que los docentes han de ser capaces de ejecutar efectivamente. Para este caso,</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no basta con “saber sobre” o “saber cómo”, hay que saber operar</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prácticamente. 3. Competencias como ejercicio eficaz de una función. Eficacia que se</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establece con base a resultados de las operaciones llevadas a cabo por</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el profesional, los cambios logrados por su actuación. 4. Competencias como conjunto de </w:t>
      </w:r>
      <w:r w:rsidR="00AD5925" w:rsidRPr="00241572">
        <w:rPr>
          <w:rFonts w:ascii="Times New Roman" w:hAnsi="Times New Roman" w:cs="Times New Roman"/>
          <w:color w:val="000000"/>
          <w:sz w:val="24"/>
          <w:szCs w:val="24"/>
        </w:rPr>
        <w:t xml:space="preserve">actitudes, formas de actuación, </w:t>
      </w:r>
      <w:r w:rsidR="004A683A" w:rsidRPr="00241572">
        <w:rPr>
          <w:rFonts w:ascii="Times New Roman" w:hAnsi="Times New Roman" w:cs="Times New Roman"/>
          <w:color w:val="000000"/>
          <w:sz w:val="24"/>
          <w:szCs w:val="24"/>
        </w:rPr>
        <w:t>sensibilidades, valores, etc., que se supone han de caracterizar la</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actuación de un profesional, bien en general, o bien cuando actúa en un</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contexto determinado. 5. Competencias como conjunto de experiencias por las que el profesional</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ha de pasar. Algunos programas de formación incluyen experiencias de</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trabajo en enseñanza virtual, en la supervisión de prácticas de laboratorio</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o de campo, intercambios, etc. Más que predeterminar lo que cada uno</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de esos momentos de formación deja como resultado, se trata de definir</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“oportunidades de aprendizaje” de las cuales se esperan consecuencias </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importantes para la formación de los futuros profesionales.</w:t>
      </w:r>
    </w:p>
    <w:p w:rsidR="004A683A" w:rsidRPr="00241572" w:rsidRDefault="004A683A"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lastRenderedPageBreak/>
        <w:t>La competencia implica reconocer cuál es la acción necesaria para resolver una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situación problemática y saber ejecutarla. </w:t>
      </w:r>
      <w:r w:rsidR="00260FDE" w:rsidRPr="00241572">
        <w:rPr>
          <w:rFonts w:ascii="Times New Roman" w:hAnsi="Times New Roman" w:cs="Times New Roman"/>
          <w:color w:val="000000"/>
          <w:sz w:val="24"/>
          <w:szCs w:val="24"/>
        </w:rPr>
        <w:t>Se puede</w:t>
      </w:r>
      <w:r w:rsidRPr="00241572">
        <w:rPr>
          <w:rFonts w:ascii="Times New Roman" w:hAnsi="Times New Roman" w:cs="Times New Roman"/>
          <w:color w:val="000000"/>
          <w:sz w:val="24"/>
          <w:szCs w:val="24"/>
        </w:rPr>
        <w:t xml:space="preserve"> hablar entonces que para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ejercer la docencia universitaria se requieren ciertas competencias, más aún hoy</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día que se tienen distintos contextos donde se está llevando a cabo la acción de</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enseñanza-aprendizaje debido a la inserción de las tecnologías. Esta nueva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realidad obliga a que adicional a las competencias que ya se tienen o suponen</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necesarias, el profesor universitario deba poseer otras competencias que lo</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transformen en un verdadero guía y tutor que no sólo transmita conocimientos 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sus estudiantes, sino, que los enseñe a aprender de manera autónoma,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aprovechando la cantidad de recursos que se ofrecen las nuevas herramientas</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TIC y espacios tecnológicos donde se efectúa la acción docente.</w:t>
      </w:r>
      <w:r w:rsidRPr="00241572">
        <w:rPr>
          <w:rFonts w:ascii="Times New Roman" w:hAnsi="Times New Roman" w:cs="Times New Roman"/>
          <w:color w:val="2D2D2D"/>
          <w:sz w:val="24"/>
          <w:szCs w:val="24"/>
        </w:rPr>
        <w:t xml:space="preserve"> </w:t>
      </w:r>
    </w:p>
    <w:p w:rsidR="004A683A" w:rsidRPr="00241572" w:rsidRDefault="00202925"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B</w:t>
      </w:r>
      <w:r w:rsidR="004A683A" w:rsidRPr="00241572">
        <w:rPr>
          <w:rFonts w:ascii="Times New Roman" w:hAnsi="Times New Roman" w:cs="Times New Roman"/>
          <w:color w:val="000000"/>
          <w:sz w:val="24"/>
          <w:szCs w:val="24"/>
        </w:rPr>
        <w:t>ajo este enfoque, resulta interesante preguntarse: ¿cuál sería el aporte de</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iCs/>
          <w:color w:val="000000"/>
          <w:sz w:val="24"/>
          <w:szCs w:val="24"/>
        </w:rPr>
        <w:t>formar competencias</w:t>
      </w:r>
      <w:r w:rsidR="004A683A" w:rsidRPr="00241572">
        <w:rPr>
          <w:rFonts w:ascii="Times New Roman" w:hAnsi="Times New Roman" w:cs="Times New Roman"/>
          <w:color w:val="000000"/>
          <w:sz w:val="24"/>
          <w:szCs w:val="24"/>
        </w:rPr>
        <w:t xml:space="preserve"> en el docente universitario? Interpretando a </w:t>
      </w:r>
      <w:r w:rsidRPr="00241572">
        <w:rPr>
          <w:rFonts w:ascii="Times New Roman" w:hAnsi="Times New Roman" w:cs="Times New Roman"/>
          <w:color w:val="000000"/>
          <w:sz w:val="24"/>
          <w:szCs w:val="24"/>
        </w:rPr>
        <w:t>Salas Zapata (2005)</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éste sería el resultado de un modelo integral que permita debatir y analizar si</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resulta pertinente el proceso educativo, que visualice al sujeto de aprendizaje como un actor transformador de la realidad, pasando por una reflexión de los</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docentes que contribuya a que éstos puedan adaptarse a las nuevas</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generaciones de estudiantes, a sus procesos cognitivos, a sus a</w:t>
      </w:r>
      <w:r w:rsidR="005B5512" w:rsidRPr="00241572">
        <w:rPr>
          <w:rFonts w:ascii="Times New Roman" w:hAnsi="Times New Roman" w:cs="Times New Roman"/>
          <w:sz w:val="24"/>
          <w:szCs w:val="24"/>
        </w:rPr>
        <w:t>c</w:t>
      </w:r>
      <w:r w:rsidR="004A683A" w:rsidRPr="00241572">
        <w:rPr>
          <w:rFonts w:ascii="Times New Roman" w:hAnsi="Times New Roman" w:cs="Times New Roman"/>
          <w:color w:val="000000"/>
          <w:sz w:val="24"/>
          <w:szCs w:val="24"/>
        </w:rPr>
        <w:t>titudes; y no</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pretender que sea al contrario, es decir, que los estudiantes se adapten a sus</w:t>
      </w:r>
      <w:r w:rsidR="00AD5925"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docentes.  </w:t>
      </w:r>
    </w:p>
    <w:p w:rsidR="004A683A" w:rsidRPr="00241572" w:rsidRDefault="00AD5925"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Se puede</w:t>
      </w:r>
      <w:r w:rsidR="004A683A" w:rsidRPr="00241572">
        <w:rPr>
          <w:rFonts w:ascii="Times New Roman" w:hAnsi="Times New Roman" w:cs="Times New Roman"/>
          <w:color w:val="000000"/>
          <w:sz w:val="24"/>
          <w:szCs w:val="24"/>
        </w:rPr>
        <w:t xml:space="preserve"> entonces aseverar que en un proceso formativo para profesionales (tal</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es el caso, de la profesión docente) bajo el enfoque de competencias, se</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encuentra implícita la idea de un aprendizaje permanente, para crear las</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condiciones de dar una respuesta adecuada a las demandas del ejercicio</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profesional. Formar en competencias, visto desde cualquier perspectiva, bien</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desde el docente o el estudiante, requiere un cambio de visión y paradigma;</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supone pasar de la universidad del enseñar a la universidad del enseñar a</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aprender conforme la dinámica global en todos los ámbitos; responde a las</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variaciones del entorno, a las demandas del medio social, natural y cultural,</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 xml:space="preserve">trabajando interdisciplinariamente; supone cambiar, renovar la plataforma de </w:t>
      </w:r>
      <w:r w:rsidRPr="00241572">
        <w:rPr>
          <w:rFonts w:ascii="Times New Roman" w:hAnsi="Times New Roman" w:cs="Times New Roman"/>
          <w:color w:val="000000"/>
          <w:sz w:val="24"/>
          <w:szCs w:val="24"/>
        </w:rPr>
        <w:t xml:space="preserve"> </w:t>
      </w:r>
      <w:r w:rsidR="004A683A" w:rsidRPr="00241572">
        <w:rPr>
          <w:rFonts w:ascii="Times New Roman" w:hAnsi="Times New Roman" w:cs="Times New Roman"/>
          <w:color w:val="000000"/>
          <w:sz w:val="24"/>
          <w:szCs w:val="24"/>
        </w:rPr>
        <w:t>conocimiento y de enseñanza en forma recurrente; entre otras cosas.</w:t>
      </w:r>
    </w:p>
    <w:p w:rsidR="0090385F" w:rsidRPr="00241572" w:rsidRDefault="0090385F"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967C4B" w:rsidRPr="00241572" w:rsidRDefault="00E44460" w:rsidP="004A68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 </w:t>
      </w:r>
      <w:r w:rsidR="00E96FD7" w:rsidRPr="00241572">
        <w:rPr>
          <w:rFonts w:ascii="Times New Roman" w:hAnsi="Times New Roman" w:cs="Times New Roman"/>
          <w:b/>
          <w:bCs/>
          <w:color w:val="000000"/>
          <w:sz w:val="24"/>
          <w:szCs w:val="24"/>
        </w:rPr>
        <w:t xml:space="preserve">Competencias </w:t>
      </w:r>
      <w:r w:rsidR="00967C4B" w:rsidRPr="00241572">
        <w:rPr>
          <w:rFonts w:ascii="Times New Roman" w:hAnsi="Times New Roman" w:cs="Times New Roman"/>
          <w:b/>
          <w:bCs/>
          <w:color w:val="000000"/>
          <w:sz w:val="24"/>
          <w:szCs w:val="24"/>
        </w:rPr>
        <w:t>TIC</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Las competencias TIC de los docentes resultan fundamentales en el diseño y</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desarrollo de recursos educativos digitales para orientar una nueva práctica</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docente, donde la mediación pedagógica permita </w:t>
      </w:r>
      <w:r w:rsidR="00210702" w:rsidRPr="00241572">
        <w:rPr>
          <w:rFonts w:ascii="Times New Roman" w:hAnsi="Times New Roman" w:cs="Times New Roman"/>
          <w:color w:val="000000"/>
          <w:sz w:val="24"/>
          <w:szCs w:val="24"/>
        </w:rPr>
        <w:t xml:space="preserve">mejorar la articulación  </w:t>
      </w:r>
      <w:r w:rsidRPr="00241572">
        <w:rPr>
          <w:rFonts w:ascii="Times New Roman" w:hAnsi="Times New Roman" w:cs="Times New Roman"/>
          <w:color w:val="000000"/>
          <w:sz w:val="24"/>
          <w:szCs w:val="24"/>
        </w:rPr>
        <w:t>del</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estudiante con su aprendizaje a través de dichos recursos digitales.</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Complementariamente se incorpora a los recursos, estrategias didácticas que</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propicien la participación activa del alumno en la construcción de sus</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aprendizajes, </w:t>
      </w:r>
      <w:r w:rsidR="00996162" w:rsidRPr="00241572">
        <w:rPr>
          <w:rFonts w:ascii="Times New Roman" w:hAnsi="Times New Roman" w:cs="Times New Roman"/>
          <w:sz w:val="24"/>
          <w:szCs w:val="24"/>
        </w:rPr>
        <w:t xml:space="preserve">a fin de que </w:t>
      </w:r>
      <w:r w:rsidRPr="00241572">
        <w:rPr>
          <w:rFonts w:ascii="Times New Roman" w:hAnsi="Times New Roman" w:cs="Times New Roman"/>
          <w:sz w:val="24"/>
          <w:szCs w:val="24"/>
        </w:rPr>
        <w:t xml:space="preserve"> </w:t>
      </w:r>
      <w:r w:rsidRPr="00241572">
        <w:rPr>
          <w:rFonts w:ascii="Times New Roman" w:hAnsi="Times New Roman" w:cs="Times New Roman"/>
          <w:color w:val="000000"/>
          <w:sz w:val="24"/>
          <w:szCs w:val="24"/>
        </w:rPr>
        <w:t xml:space="preserve">el uso de la tecnología se transforme en un medio </w:t>
      </w:r>
      <w:r w:rsidR="00210702" w:rsidRPr="00241572">
        <w:rPr>
          <w:rFonts w:ascii="Times New Roman" w:hAnsi="Times New Roman" w:cs="Times New Roman"/>
          <w:color w:val="000000"/>
          <w:sz w:val="24"/>
          <w:szCs w:val="24"/>
        </w:rPr>
        <w:t xml:space="preserve">motivador </w:t>
      </w:r>
      <w:r w:rsidRPr="00241572">
        <w:rPr>
          <w:rFonts w:ascii="Times New Roman" w:hAnsi="Times New Roman" w:cs="Times New Roman"/>
          <w:color w:val="000000"/>
          <w:sz w:val="24"/>
          <w:szCs w:val="24"/>
        </w:rPr>
        <w:t xml:space="preserve">para </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aprender</w:t>
      </w:r>
      <w:r w:rsidR="00AD5925" w:rsidRPr="00241572">
        <w:rPr>
          <w:rFonts w:ascii="Times New Roman" w:hAnsi="Times New Roman" w:cs="Times New Roman"/>
          <w:color w:val="000000"/>
          <w:sz w:val="24"/>
          <w:szCs w:val="24"/>
        </w:rPr>
        <w:t>.</w:t>
      </w:r>
    </w:p>
    <w:p w:rsidR="00AD5925" w:rsidRPr="00241572" w:rsidRDefault="00967C4B" w:rsidP="00202925">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De igual manera, el rol del personal docente también cambia en un ambiente</w:t>
      </w:r>
      <w:r w:rsidR="00AD592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rico en TIC, </w:t>
      </w:r>
      <w:r w:rsidR="00202925" w:rsidRPr="00241572">
        <w:rPr>
          <w:rFonts w:ascii="Times New Roman" w:hAnsi="Times New Roman" w:cs="Times New Roman"/>
          <w:color w:val="000000"/>
          <w:sz w:val="24"/>
          <w:szCs w:val="24"/>
        </w:rPr>
        <w:t xml:space="preserve">Salinas (1998), </w:t>
      </w:r>
      <w:r w:rsidRPr="00241572">
        <w:rPr>
          <w:rFonts w:ascii="Times New Roman" w:hAnsi="Times New Roman" w:cs="Times New Roman"/>
          <w:color w:val="000000"/>
          <w:sz w:val="24"/>
          <w:szCs w:val="24"/>
        </w:rPr>
        <w:t>señala que</w:t>
      </w:r>
      <w:r w:rsidR="00AD5925" w:rsidRPr="00241572">
        <w:rPr>
          <w:rFonts w:ascii="Times New Roman" w:hAnsi="Times New Roman" w:cs="Times New Roman"/>
          <w:color w:val="000000"/>
          <w:sz w:val="24"/>
          <w:szCs w:val="24"/>
        </w:rPr>
        <w:t>:</w:t>
      </w:r>
    </w:p>
    <w:p w:rsidR="00967C4B" w:rsidRPr="00241572" w:rsidRDefault="0090385F"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w:t>
      </w:r>
      <w:r w:rsidR="00967C4B" w:rsidRPr="00241572">
        <w:rPr>
          <w:rFonts w:ascii="Times New Roman" w:hAnsi="Times New Roman" w:cs="Times New Roman"/>
          <w:color w:val="000000"/>
          <w:sz w:val="24"/>
          <w:szCs w:val="24"/>
        </w:rPr>
        <w:t>l profesor deja de ser fuente de todo</w:t>
      </w:r>
      <w:r w:rsidR="00AD5925"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conocimiento y pasa a actuar como guía de los alumnos, facilitándoles el uso de</w:t>
      </w:r>
      <w:r w:rsidR="00AD5925"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los recursos y las herramientas que necesitan para explorar y elaborar nuevos</w:t>
      </w:r>
      <w:r w:rsidR="00AD5925"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conocimientos y destrezas; pasa a actuar como gestor de la pléyade de</w:t>
      </w:r>
      <w:r w:rsidR="00AD5925"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recursos de aprendizaje y a acentuar su papel de orientador y</w:t>
      </w:r>
      <w:r w:rsidR="00BE0B19">
        <w:rPr>
          <w:rFonts w:ascii="Times New Roman" w:hAnsi="Times New Roman" w:cs="Times New Roman"/>
          <w:color w:val="000000"/>
          <w:sz w:val="24"/>
          <w:szCs w:val="24"/>
        </w:rPr>
        <w:t xml:space="preserve"> mediador</w:t>
      </w:r>
      <w:r w:rsidR="00967C4B" w:rsidRPr="0024157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918239724"/>
          <w:citation/>
        </w:sdtPr>
        <w:sdtEndPr/>
        <w:sdtContent>
          <w:r w:rsidR="00202925" w:rsidRPr="00241572">
            <w:rPr>
              <w:rFonts w:ascii="Times New Roman" w:hAnsi="Times New Roman" w:cs="Times New Roman"/>
              <w:color w:val="000000"/>
              <w:sz w:val="24"/>
              <w:szCs w:val="24"/>
            </w:rPr>
            <w:fldChar w:fldCharType="begin"/>
          </w:r>
          <w:r w:rsidR="00202925" w:rsidRPr="00241572">
            <w:rPr>
              <w:rFonts w:ascii="Times New Roman" w:hAnsi="Times New Roman" w:cs="Times New Roman"/>
              <w:color w:val="000000"/>
              <w:sz w:val="24"/>
              <w:szCs w:val="24"/>
            </w:rPr>
            <w:instrText xml:space="preserve">CITATION Sal98 \t  \l 3082 </w:instrText>
          </w:r>
          <w:r w:rsidR="00202925" w:rsidRPr="00241572">
            <w:rPr>
              <w:rFonts w:ascii="Times New Roman" w:hAnsi="Times New Roman" w:cs="Times New Roman"/>
              <w:color w:val="000000"/>
              <w:sz w:val="24"/>
              <w:szCs w:val="24"/>
            </w:rPr>
            <w:fldChar w:fldCharType="separate"/>
          </w:r>
          <w:r w:rsidR="00202925" w:rsidRPr="00241572">
            <w:rPr>
              <w:rFonts w:ascii="Times New Roman" w:hAnsi="Times New Roman" w:cs="Times New Roman"/>
              <w:noProof/>
              <w:color w:val="000000"/>
              <w:sz w:val="24"/>
              <w:szCs w:val="24"/>
            </w:rPr>
            <w:t>(Salinas, 1998)</w:t>
          </w:r>
          <w:r w:rsidR="00202925" w:rsidRPr="00241572">
            <w:rPr>
              <w:rFonts w:ascii="Times New Roman" w:hAnsi="Times New Roman" w:cs="Times New Roman"/>
              <w:color w:val="000000"/>
              <w:sz w:val="24"/>
              <w:szCs w:val="24"/>
            </w:rPr>
            <w:fldChar w:fldCharType="end"/>
          </w:r>
        </w:sdtContent>
      </w:sdt>
    </w:p>
    <w:p w:rsidR="00B81C34"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Como resultado, el mismo autor señala</w:t>
      </w:r>
      <w:r w:rsidR="00B81C34" w:rsidRPr="00241572">
        <w:rPr>
          <w:rFonts w:ascii="Times New Roman" w:hAnsi="Times New Roman" w:cs="Times New Roman"/>
          <w:color w:val="000000"/>
          <w:sz w:val="24"/>
          <w:szCs w:val="24"/>
        </w:rPr>
        <w:t>:</w:t>
      </w:r>
    </w:p>
    <w:p w:rsidR="00967C4B" w:rsidRPr="00241572" w:rsidRDefault="0090385F"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w:t>
      </w:r>
      <w:r w:rsidR="00967C4B" w:rsidRPr="00241572">
        <w:rPr>
          <w:rFonts w:ascii="Times New Roman" w:hAnsi="Times New Roman" w:cs="Times New Roman"/>
          <w:color w:val="000000"/>
          <w:sz w:val="24"/>
          <w:szCs w:val="24"/>
        </w:rPr>
        <w:t>l profesor acusará implicaciones en</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su preparación profesional, pues se le va a requerir, en su proceso de</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formación –inicial o de reciclaje- ser usuario aventajado de recursos de </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formación. Junto a ello, necesitará servicios de apoyo de guías y ayudas</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profesionales que le permitan participar enteramente en el ejercicio de su</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actividad. Los profesores constituyen un elemento esencial en cualquier sistema</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educativo y resultan y resultan imprescindibles a la hora de iniciar cualquier</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lastRenderedPageBreak/>
        <w:t>cambio. Sus conocimientos y destrezas son esenciales para el buen</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funcionamiento de un programa; por lo tanto, deben tener recursos técnicos y </w:t>
      </w:r>
      <w:r w:rsidR="00B81C34"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didácticos que les permitan cubrir</w:t>
      </w:r>
      <w:r w:rsidR="00BE0B19">
        <w:rPr>
          <w:rFonts w:ascii="Times New Roman" w:hAnsi="Times New Roman" w:cs="Times New Roman"/>
          <w:color w:val="000000"/>
          <w:sz w:val="24"/>
          <w:szCs w:val="24"/>
        </w:rPr>
        <w:t xml:space="preserve"> sus necesidades</w:t>
      </w:r>
      <w:r w:rsidR="00967C4B" w:rsidRPr="0024157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839739076"/>
          <w:citation/>
        </w:sdtPr>
        <w:sdtEndPr/>
        <w:sdtContent>
          <w:r w:rsidR="00B81C34" w:rsidRPr="00241572">
            <w:rPr>
              <w:rFonts w:ascii="Times New Roman" w:hAnsi="Times New Roman" w:cs="Times New Roman"/>
              <w:color w:val="000000"/>
              <w:sz w:val="24"/>
              <w:szCs w:val="24"/>
            </w:rPr>
            <w:fldChar w:fldCharType="begin"/>
          </w:r>
          <w:r w:rsidR="00B81C34" w:rsidRPr="00241572">
            <w:rPr>
              <w:rFonts w:ascii="Times New Roman" w:hAnsi="Times New Roman" w:cs="Times New Roman"/>
              <w:color w:val="000000"/>
              <w:sz w:val="24"/>
              <w:szCs w:val="24"/>
            </w:rPr>
            <w:instrText xml:space="preserve">CITATION Sal04 \t  \l 3082 </w:instrText>
          </w:r>
          <w:r w:rsidR="00B81C34" w:rsidRPr="00241572">
            <w:rPr>
              <w:rFonts w:ascii="Times New Roman" w:hAnsi="Times New Roman" w:cs="Times New Roman"/>
              <w:color w:val="000000"/>
              <w:sz w:val="24"/>
              <w:szCs w:val="24"/>
            </w:rPr>
            <w:fldChar w:fldCharType="separate"/>
          </w:r>
          <w:r w:rsidR="00B81C34" w:rsidRPr="00241572">
            <w:rPr>
              <w:rFonts w:ascii="Times New Roman" w:hAnsi="Times New Roman" w:cs="Times New Roman"/>
              <w:noProof/>
              <w:color w:val="000000"/>
              <w:sz w:val="24"/>
              <w:szCs w:val="24"/>
            </w:rPr>
            <w:t>(Salinas, 2004)</w:t>
          </w:r>
          <w:r w:rsidR="00B81C34" w:rsidRPr="00241572">
            <w:rPr>
              <w:rFonts w:ascii="Times New Roman" w:hAnsi="Times New Roman" w:cs="Times New Roman"/>
              <w:color w:val="000000"/>
              <w:sz w:val="24"/>
              <w:szCs w:val="24"/>
            </w:rPr>
            <w:fldChar w:fldCharType="end"/>
          </w:r>
        </w:sdtContent>
      </w:sdt>
      <w:r w:rsidR="00B81C34" w:rsidRPr="00241572">
        <w:rPr>
          <w:rFonts w:ascii="Times New Roman" w:hAnsi="Times New Roman" w:cs="Times New Roman"/>
          <w:color w:val="000000"/>
          <w:sz w:val="24"/>
          <w:szCs w:val="24"/>
        </w:rPr>
        <w:t>.</w:t>
      </w:r>
    </w:p>
    <w:p w:rsidR="00967C4B" w:rsidRPr="00241572" w:rsidRDefault="00B81C34"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w:t>
      </w:r>
      <w:r w:rsidR="00967C4B" w:rsidRPr="00241572">
        <w:rPr>
          <w:rFonts w:ascii="Times New Roman" w:hAnsi="Times New Roman" w:cs="Times New Roman"/>
          <w:color w:val="000000"/>
          <w:sz w:val="24"/>
          <w:szCs w:val="24"/>
        </w:rPr>
        <w:t>n la actualidad, los profesores que hoy se forman, desde sus prácticas tempranas se encuentran con alumnos que pertenecen a una nueva</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generación. </w:t>
      </w:r>
      <w:proofErr w:type="spellStart"/>
      <w:r w:rsidR="00C63919" w:rsidRPr="00241572">
        <w:rPr>
          <w:rFonts w:ascii="Times New Roman" w:hAnsi="Times New Roman" w:cs="Times New Roman"/>
          <w:color w:val="000000"/>
          <w:sz w:val="24"/>
          <w:szCs w:val="24"/>
        </w:rPr>
        <w:t>Tapsscot</w:t>
      </w:r>
      <w:proofErr w:type="spellEnd"/>
      <w:r w:rsidR="00C63919" w:rsidRPr="00241572">
        <w:rPr>
          <w:rFonts w:ascii="Times New Roman" w:hAnsi="Times New Roman" w:cs="Times New Roman"/>
          <w:color w:val="000000"/>
          <w:sz w:val="24"/>
          <w:szCs w:val="24"/>
        </w:rPr>
        <w:t xml:space="preserve">, </w:t>
      </w:r>
      <w:r w:rsidR="00202925" w:rsidRPr="00241572">
        <w:rPr>
          <w:rFonts w:ascii="Times New Roman" w:hAnsi="Times New Roman" w:cs="Times New Roman"/>
          <w:color w:val="000000"/>
          <w:sz w:val="24"/>
          <w:szCs w:val="24"/>
        </w:rPr>
        <w:t>(</w:t>
      </w:r>
      <w:r w:rsidR="00967C4B" w:rsidRPr="00241572">
        <w:rPr>
          <w:rFonts w:ascii="Times New Roman" w:hAnsi="Times New Roman" w:cs="Times New Roman"/>
          <w:color w:val="000000"/>
          <w:sz w:val="24"/>
          <w:szCs w:val="24"/>
        </w:rPr>
        <w:t>1998) la</w:t>
      </w:r>
      <w:r w:rsidR="00C63919"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denomina Net-</w:t>
      </w:r>
      <w:proofErr w:type="spellStart"/>
      <w:r w:rsidR="00967C4B" w:rsidRPr="00241572">
        <w:rPr>
          <w:rFonts w:ascii="Times New Roman" w:hAnsi="Times New Roman" w:cs="Times New Roman"/>
          <w:color w:val="000000"/>
          <w:sz w:val="24"/>
          <w:szCs w:val="24"/>
        </w:rPr>
        <w:t>Generation</w:t>
      </w:r>
      <w:proofErr w:type="spellEnd"/>
      <w:r w:rsidR="00967C4B" w:rsidRPr="00241572">
        <w:rPr>
          <w:rFonts w:ascii="Times New Roman" w:hAnsi="Times New Roman" w:cs="Times New Roman"/>
          <w:color w:val="000000"/>
          <w:sz w:val="24"/>
          <w:szCs w:val="24"/>
        </w:rPr>
        <w:t xml:space="preserve"> y dentro de sus principales características, se</w:t>
      </w:r>
      <w:r w:rsidR="00C63919"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mencionan las siguientes como sus principales:</w:t>
      </w:r>
    </w:p>
    <w:p w:rsidR="00967C4B" w:rsidRPr="00241572" w:rsidRDefault="00967C4B" w:rsidP="00E44460">
      <w:pPr>
        <w:autoSpaceDE w:val="0"/>
        <w:autoSpaceDN w:val="0"/>
        <w:adjustRightInd w:val="0"/>
        <w:spacing w:after="0" w:line="240" w:lineRule="auto"/>
        <w:rPr>
          <w:rFonts w:ascii="Times New Roman" w:hAnsi="Times New Roman" w:cs="Times New Roman"/>
          <w:sz w:val="24"/>
          <w:szCs w:val="24"/>
        </w:rPr>
      </w:pPr>
      <w:r w:rsidRPr="00241572">
        <w:rPr>
          <w:rFonts w:ascii="Times New Roman" w:hAnsi="Times New Roman" w:cs="Times New Roman"/>
          <w:color w:val="000000"/>
          <w:sz w:val="24"/>
          <w:szCs w:val="24"/>
        </w:rPr>
        <w:t>a) Los estudiantes superan a sus profesores en el dominio de estas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tecnologías y tienen más fácil acceso a datos, información y</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conocimientos que circulan en la red. </w:t>
      </w:r>
    </w:p>
    <w:p w:rsidR="00E44460"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b) Viven en una cultura de la interacción y su paradigma comunicacional se basa más en la interactividad, al usar un medio</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instantáneo y personalizable como Internet, lo que implica, por</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ejemplo, una serie de cambios en el uso y comprensión de los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códigos </w:t>
      </w:r>
      <w:r w:rsidR="00C63919" w:rsidRPr="00241572">
        <w:rPr>
          <w:rFonts w:ascii="Times New Roman" w:hAnsi="Times New Roman" w:cs="Times New Roman"/>
          <w:color w:val="000000"/>
          <w:sz w:val="24"/>
          <w:szCs w:val="24"/>
        </w:rPr>
        <w:t>de comunicación.</w:t>
      </w:r>
    </w:p>
    <w:p w:rsidR="00967C4B" w:rsidRPr="00E44460"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Para esta generación, la formación y el aprendizaje ya no están limitados a los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muros de la escuela, ni son aquellos ofrecidos por el profesor de forma</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exclusiva. Por lo anterior –y considerando que en sí mismos constituyen</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mediaciones para el aprendizaje-, urge incorporar en los programas de</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formación inicial docente aspectos del conocimiento de las TIC relacionadas con su utilidad en los procesos de aprendizaje y manejo de la información, que</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preparen a los docentes para potencialidades que ofrecen las TIC y los que</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avizoran a corto, mediano y largo plazo en el campo educativo.</w:t>
      </w:r>
    </w:p>
    <w:p w:rsidR="00967C4B" w:rsidRPr="00241572" w:rsidRDefault="00C63919"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w:t>
      </w:r>
      <w:r w:rsidR="00967C4B" w:rsidRPr="00241572">
        <w:rPr>
          <w:rFonts w:ascii="Times New Roman" w:hAnsi="Times New Roman" w:cs="Times New Roman"/>
          <w:color w:val="000000"/>
          <w:sz w:val="24"/>
          <w:szCs w:val="24"/>
        </w:rPr>
        <w:t>a inserción de las TIC en educación plantea nuevos escenarios que requieren una revisión profunda de ciertas prácticas pedagógicas. En efecto, la modalidad de</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enseñanza, la metodología, la forma de acceder y adquirir conocimientos, los</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recursos utilizados, entre otros aspectos, son af</w:t>
      </w:r>
      <w:r w:rsidRPr="00241572">
        <w:rPr>
          <w:rFonts w:ascii="Times New Roman" w:hAnsi="Times New Roman" w:cs="Times New Roman"/>
          <w:color w:val="000000"/>
          <w:sz w:val="24"/>
          <w:szCs w:val="24"/>
        </w:rPr>
        <w:t>ectados por estas tecnologías.</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UNESCO</w:t>
      </w:r>
      <w:r w:rsidR="00326CFC" w:rsidRPr="00241572">
        <w:rPr>
          <w:rFonts w:ascii="Times New Roman" w:hAnsi="Times New Roman" w:cs="Times New Roman"/>
          <w:color w:val="000000"/>
          <w:sz w:val="24"/>
          <w:szCs w:val="24"/>
        </w:rPr>
        <w:t xml:space="preserve"> </w:t>
      </w:r>
      <w:r w:rsidR="00210702" w:rsidRPr="00241572">
        <w:rPr>
          <w:rFonts w:ascii="Times New Roman" w:hAnsi="Times New Roman" w:cs="Times New Roman"/>
          <w:color w:val="000000" w:themeColor="text1"/>
          <w:sz w:val="24"/>
          <w:szCs w:val="24"/>
        </w:rPr>
        <w:t>(2004)</w:t>
      </w:r>
      <w:r w:rsidRPr="00241572">
        <w:rPr>
          <w:rFonts w:ascii="Times New Roman" w:hAnsi="Times New Roman" w:cs="Times New Roman"/>
          <w:color w:val="000000" w:themeColor="text1"/>
          <w:sz w:val="24"/>
          <w:szCs w:val="24"/>
        </w:rPr>
        <w:t xml:space="preserve"> </w:t>
      </w:r>
      <w:r w:rsidRPr="00241572">
        <w:rPr>
          <w:rFonts w:ascii="Times New Roman" w:hAnsi="Times New Roman" w:cs="Times New Roman"/>
          <w:color w:val="000000"/>
          <w:sz w:val="24"/>
          <w:szCs w:val="24"/>
        </w:rPr>
        <w:t>señala, en su publicación Estándares de Competencias en TIC</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para </w:t>
      </w:r>
      <w:r w:rsidR="00C63919" w:rsidRPr="00241572">
        <w:rPr>
          <w:rFonts w:ascii="Times New Roman" w:hAnsi="Times New Roman" w:cs="Times New Roman"/>
          <w:color w:val="000000"/>
          <w:sz w:val="24"/>
          <w:szCs w:val="24"/>
        </w:rPr>
        <w:t>d</w:t>
      </w:r>
      <w:r w:rsidRPr="00241572">
        <w:rPr>
          <w:rFonts w:ascii="Times New Roman" w:hAnsi="Times New Roman" w:cs="Times New Roman"/>
          <w:color w:val="000000"/>
          <w:sz w:val="24"/>
          <w:szCs w:val="24"/>
        </w:rPr>
        <w:t>ocentes</w:t>
      </w:r>
      <w:r w:rsidR="00F019B6"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que para aprovechar de manera efectiva en la educación el</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poder de las tecnologías de información y Comunicación, deben cumplirse las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siguientes condiciones esenciales:</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a) Los alumnos y docentes deben tener suficiente acceso a las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tecnologías digitales y a Internet en las salas de clases e</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instituciones de formación y capacitación docente.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b) Los alumnos y docentes deben tener a su disposición contenidos educativos en formato digital que sean significativos, de buena</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calidad y que tomen en cuenta la diversidad cultural.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c) Los docentes deben poseer las habilidades y conocimientos necesarios para ayudar a los alumnos a alcanzar altos niveles</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académicos mediante el uso de los nuevos recursos y</w:t>
      </w:r>
      <w:r w:rsidR="00C6391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herramientas digitales</w:t>
      </w:r>
      <w:r w:rsidR="008B0C22" w:rsidRPr="00241572">
        <w:rPr>
          <w:rFonts w:ascii="Times New Roman" w:hAnsi="Times New Roman" w:cs="Times New Roman"/>
          <w:color w:val="FF0000"/>
          <w:sz w:val="24"/>
          <w:szCs w:val="24"/>
        </w:rPr>
        <w:t>,</w:t>
      </w:r>
      <w:r w:rsidR="008B0C22"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queda</w:t>
      </w:r>
      <w:r w:rsidR="008B0C22" w:rsidRPr="00241572">
        <w:rPr>
          <w:rFonts w:ascii="Times New Roman" w:hAnsi="Times New Roman" w:cs="Times New Roman"/>
          <w:sz w:val="24"/>
          <w:szCs w:val="24"/>
        </w:rPr>
        <w:t>ndo</w:t>
      </w:r>
      <w:r w:rsidRPr="00241572">
        <w:rPr>
          <w:rFonts w:ascii="Times New Roman" w:hAnsi="Times New Roman" w:cs="Times New Roman"/>
          <w:color w:val="000000"/>
          <w:sz w:val="24"/>
          <w:szCs w:val="24"/>
        </w:rPr>
        <w:t xml:space="preserve"> claro que la incorporación</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del uso de las TIC en la formación del docente como una de las competencias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para actuar en un nuevo contexto educativo es necesaria.</w:t>
      </w:r>
      <w:r w:rsidR="00651BC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Esta competencia TIC</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no sólo aparece en las propuestas conocidas y que se han referenciando en</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distintos trabajos </w:t>
      </w:r>
      <w:sdt>
        <w:sdtPr>
          <w:rPr>
            <w:rFonts w:ascii="Times New Roman" w:hAnsi="Times New Roman" w:cs="Times New Roman"/>
            <w:color w:val="000000"/>
            <w:sz w:val="24"/>
            <w:szCs w:val="24"/>
          </w:rPr>
          <w:id w:val="-1844539947"/>
          <w:citation/>
        </w:sdtPr>
        <w:sdtEndPr/>
        <w:sdtContent>
          <w:r w:rsidR="008D1CA0" w:rsidRPr="00241572">
            <w:rPr>
              <w:rFonts w:ascii="Times New Roman" w:hAnsi="Times New Roman" w:cs="Times New Roman"/>
              <w:color w:val="000000"/>
              <w:sz w:val="24"/>
              <w:szCs w:val="24"/>
            </w:rPr>
            <w:fldChar w:fldCharType="begin"/>
          </w:r>
          <w:r w:rsidR="008D1CA0" w:rsidRPr="00241572">
            <w:rPr>
              <w:rFonts w:ascii="Times New Roman" w:hAnsi="Times New Roman" w:cs="Times New Roman"/>
              <w:color w:val="000000"/>
              <w:sz w:val="24"/>
              <w:szCs w:val="24"/>
            </w:rPr>
            <w:instrText xml:space="preserve">CITATION UNE04 \p 46 \t  \l 3082 </w:instrText>
          </w:r>
          <w:r w:rsidR="008D1CA0" w:rsidRPr="00241572">
            <w:rPr>
              <w:rFonts w:ascii="Times New Roman" w:hAnsi="Times New Roman" w:cs="Times New Roman"/>
              <w:color w:val="000000"/>
              <w:sz w:val="24"/>
              <w:szCs w:val="24"/>
            </w:rPr>
            <w:fldChar w:fldCharType="separate"/>
          </w:r>
          <w:r w:rsidR="008D1CA0" w:rsidRPr="00241572">
            <w:rPr>
              <w:rFonts w:ascii="Times New Roman" w:hAnsi="Times New Roman" w:cs="Times New Roman"/>
              <w:noProof/>
              <w:color w:val="000000"/>
              <w:sz w:val="24"/>
              <w:szCs w:val="24"/>
            </w:rPr>
            <w:t>(UNESCO, 2004, pág. 46)</w:t>
          </w:r>
          <w:r w:rsidR="008D1CA0" w:rsidRPr="00241572">
            <w:rPr>
              <w:rFonts w:ascii="Times New Roman" w:hAnsi="Times New Roman" w:cs="Times New Roman"/>
              <w:color w:val="000000"/>
              <w:sz w:val="24"/>
              <w:szCs w:val="24"/>
            </w:rPr>
            <w:fldChar w:fldCharType="end"/>
          </w:r>
        </w:sdtContent>
      </w:sdt>
      <w:r w:rsidR="008D1CA0" w:rsidRPr="00241572">
        <w:rPr>
          <w:rFonts w:ascii="Times New Roman" w:hAnsi="Times New Roman" w:cs="Times New Roman"/>
          <w:color w:val="000000"/>
          <w:sz w:val="24"/>
          <w:szCs w:val="24"/>
        </w:rPr>
        <w:t xml:space="preserve">. </w:t>
      </w:r>
      <w:r w:rsidR="00651BC3" w:rsidRPr="00241572">
        <w:rPr>
          <w:rFonts w:ascii="Times New Roman" w:hAnsi="Times New Roman" w:cs="Times New Roman"/>
          <w:color w:val="000000"/>
          <w:sz w:val="24"/>
          <w:szCs w:val="24"/>
        </w:rPr>
        <w:t xml:space="preserve"> </w:t>
      </w:r>
      <w:r w:rsidR="009F5185">
        <w:rPr>
          <w:rFonts w:ascii="Times New Roman" w:hAnsi="Times New Roman" w:cs="Times New Roman"/>
          <w:noProof/>
          <w:color w:val="000000"/>
          <w:sz w:val="24"/>
          <w:szCs w:val="24"/>
        </w:rPr>
        <w:t>(Carrera &amp; Coiduras, 2012, pp</w:t>
      </w:r>
      <w:r w:rsidR="009F5185" w:rsidRPr="00241572">
        <w:rPr>
          <w:rFonts w:ascii="Times New Roman" w:hAnsi="Times New Roman" w:cs="Times New Roman"/>
          <w:noProof/>
          <w:color w:val="000000"/>
          <w:sz w:val="24"/>
          <w:szCs w:val="24"/>
        </w:rPr>
        <w:t>. 278-279)</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iCs/>
          <w:color w:val="000000"/>
          <w:sz w:val="24"/>
          <w:szCs w:val="24"/>
        </w:rPr>
        <w:t>se trata de una demanda sustentada en argumentos</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irrebatibles, tales como</w:t>
      </w:r>
      <w:r w:rsidRPr="00241572">
        <w:rPr>
          <w:rFonts w:ascii="Times New Roman" w:hAnsi="Times New Roman" w:cs="Times New Roman"/>
          <w:color w:val="000000"/>
          <w:sz w:val="24"/>
          <w:szCs w:val="24"/>
        </w:rPr>
        <w:t>:</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El nivel de desarrollo e implantación de las TIC en la sociedad actual</w:t>
      </w:r>
      <w:r w:rsidRPr="00241572">
        <w:rPr>
          <w:rFonts w:ascii="Times New Roman" w:hAnsi="Times New Roman" w:cs="Times New Roman"/>
          <w:color w:val="000000"/>
          <w:sz w:val="24"/>
          <w:szCs w:val="24"/>
        </w:rPr>
        <w:t>. La</w:t>
      </w:r>
      <w:r w:rsidR="008D1CA0" w:rsidRPr="00241572">
        <w:rPr>
          <w:rFonts w:ascii="Times New Roman" w:hAnsi="Times New Roman" w:cs="Times New Roman"/>
          <w:color w:val="000000"/>
          <w:sz w:val="24"/>
          <w:szCs w:val="24"/>
        </w:rPr>
        <w:t xml:space="preserve"> t</w:t>
      </w:r>
      <w:r w:rsidRPr="00241572">
        <w:rPr>
          <w:rFonts w:ascii="Times New Roman" w:hAnsi="Times New Roman" w:cs="Times New Roman"/>
          <w:color w:val="000000"/>
          <w:sz w:val="24"/>
          <w:szCs w:val="24"/>
        </w:rPr>
        <w:t>ransformación tecnológica constante y la innovación tienen efectos a nivel</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productivo,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económico, social y cultural, pero también educativo. En el último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Informe </w:t>
      </w:r>
      <w:proofErr w:type="spellStart"/>
      <w:r w:rsidRPr="00241572">
        <w:rPr>
          <w:rFonts w:ascii="Times New Roman" w:hAnsi="Times New Roman" w:cs="Times New Roman"/>
          <w:color w:val="000000"/>
          <w:sz w:val="24"/>
          <w:szCs w:val="24"/>
        </w:rPr>
        <w:t>Horizon</w:t>
      </w:r>
      <w:proofErr w:type="spellEnd"/>
      <w:r w:rsidRPr="00241572">
        <w:rPr>
          <w:rFonts w:ascii="Times New Roman" w:hAnsi="Times New Roman" w:cs="Times New Roman"/>
          <w:color w:val="000000"/>
          <w:sz w:val="24"/>
          <w:szCs w:val="24"/>
        </w:rPr>
        <w:t xml:space="preserve"> para </w:t>
      </w:r>
      <w:r w:rsidR="008D1CA0" w:rsidRPr="00241572">
        <w:rPr>
          <w:rFonts w:ascii="Times New Roman" w:hAnsi="Times New Roman" w:cs="Times New Roman"/>
          <w:color w:val="000000"/>
          <w:sz w:val="24"/>
          <w:szCs w:val="24"/>
        </w:rPr>
        <w:t>l</w:t>
      </w:r>
      <w:r w:rsidRPr="00241572">
        <w:rPr>
          <w:rFonts w:ascii="Times New Roman" w:hAnsi="Times New Roman" w:cs="Times New Roman"/>
          <w:color w:val="000000"/>
          <w:sz w:val="24"/>
          <w:szCs w:val="24"/>
        </w:rPr>
        <w:t xml:space="preserve">a educación superior, Johnson, Adams y </w:t>
      </w:r>
      <w:proofErr w:type="spellStart"/>
      <w:r w:rsidRPr="00241572">
        <w:rPr>
          <w:rFonts w:ascii="Times New Roman" w:hAnsi="Times New Roman" w:cs="Times New Roman"/>
          <w:color w:val="000000"/>
          <w:sz w:val="24"/>
          <w:szCs w:val="24"/>
        </w:rPr>
        <w:t>Cummins</w:t>
      </w:r>
      <w:proofErr w:type="spellEnd"/>
      <w:r w:rsidRPr="00241572">
        <w:rPr>
          <w:rFonts w:ascii="Times New Roman" w:hAnsi="Times New Roman" w:cs="Times New Roman"/>
          <w:color w:val="000000"/>
          <w:sz w:val="24"/>
          <w:szCs w:val="24"/>
        </w:rPr>
        <w:t xml:space="preserve"> (2012)</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establecen las tendencias, derivadas de la evolución tecnológica, para los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próximos cinco años. En ellas se vislumbra, a corto plazo, el uso de tabletas y dispositivos móviles con contenidos educativos; a mediano plazo, el </w:t>
      </w:r>
      <w:r w:rsidRPr="00241572">
        <w:rPr>
          <w:rFonts w:ascii="Times New Roman" w:hAnsi="Times New Roman" w:cs="Times New Roman"/>
          <w:iCs/>
          <w:color w:val="000000"/>
          <w:sz w:val="24"/>
          <w:szCs w:val="24"/>
        </w:rPr>
        <w:t>aprendizaje</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 xml:space="preserve">basado en juegos </w:t>
      </w:r>
      <w:r w:rsidRPr="00241572">
        <w:rPr>
          <w:rFonts w:ascii="Times New Roman" w:hAnsi="Times New Roman" w:cs="Times New Roman"/>
          <w:color w:val="000000"/>
          <w:sz w:val="24"/>
          <w:szCs w:val="24"/>
        </w:rPr>
        <w:t xml:space="preserve">y las </w:t>
      </w:r>
      <w:r w:rsidRPr="00241572">
        <w:rPr>
          <w:rFonts w:ascii="Times New Roman" w:hAnsi="Times New Roman" w:cs="Times New Roman"/>
          <w:iCs/>
          <w:color w:val="000000"/>
          <w:sz w:val="24"/>
          <w:szCs w:val="24"/>
        </w:rPr>
        <w:t>analíticas</w:t>
      </w:r>
      <w:r w:rsidRPr="00241572">
        <w:rPr>
          <w:rFonts w:ascii="Times New Roman" w:hAnsi="Times New Roman" w:cs="Times New Roman"/>
          <w:color w:val="000000"/>
          <w:sz w:val="24"/>
          <w:szCs w:val="24"/>
        </w:rPr>
        <w:t xml:space="preserve"> </w:t>
      </w:r>
      <w:r w:rsidRPr="00241572">
        <w:rPr>
          <w:rFonts w:ascii="Times New Roman" w:hAnsi="Times New Roman" w:cs="Times New Roman"/>
          <w:iCs/>
          <w:color w:val="000000"/>
          <w:sz w:val="24"/>
          <w:szCs w:val="24"/>
        </w:rPr>
        <w:t xml:space="preserve">de aprendizaje </w:t>
      </w:r>
      <w:r w:rsidRPr="00241572">
        <w:rPr>
          <w:rFonts w:ascii="Times New Roman" w:hAnsi="Times New Roman" w:cs="Times New Roman"/>
          <w:color w:val="000000"/>
          <w:sz w:val="24"/>
          <w:szCs w:val="24"/>
        </w:rPr>
        <w:t>con una mayor presencia en las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enseñanza a nivel universitario y a más largo plazo -de acuerdo con el desarrollo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 implantación que tenga- el </w:t>
      </w:r>
      <w:r w:rsidRPr="00241572">
        <w:rPr>
          <w:rFonts w:ascii="Times New Roman" w:hAnsi="Times New Roman" w:cs="Times New Roman"/>
          <w:iCs/>
          <w:color w:val="000000"/>
          <w:sz w:val="24"/>
          <w:szCs w:val="24"/>
        </w:rPr>
        <w:t xml:space="preserve">aprendizaje basado en gestos </w:t>
      </w:r>
      <w:r w:rsidRPr="00241572">
        <w:rPr>
          <w:rFonts w:ascii="Times New Roman" w:hAnsi="Times New Roman" w:cs="Times New Roman"/>
          <w:color w:val="000000"/>
          <w:sz w:val="24"/>
          <w:szCs w:val="24"/>
        </w:rPr>
        <w:t>y el Internet</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acabarán penetrando por completo  la enseñanza universitaria.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La presencia de las TIC en el modelo formativo de las universidades</w:t>
      </w:r>
      <w:r w:rsidRPr="00241572">
        <w:rPr>
          <w:rFonts w:ascii="Times New Roman" w:hAnsi="Times New Roman" w:cs="Times New Roman"/>
          <w:color w:val="000000"/>
          <w:sz w:val="24"/>
          <w:szCs w:val="24"/>
        </w:rPr>
        <w:t>. La incorporación de las TIC en la docencia universitaria ha provocado cambios en la</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manera de entender  y </w:t>
      </w:r>
      <w:r w:rsidRPr="00241572">
        <w:rPr>
          <w:rFonts w:ascii="Times New Roman" w:hAnsi="Times New Roman" w:cs="Times New Roman"/>
          <w:color w:val="000000"/>
          <w:sz w:val="24"/>
          <w:szCs w:val="24"/>
        </w:rPr>
        <w:lastRenderedPageBreak/>
        <w:t>desarrollar la formación;  dos de estos cambios serían:</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uno, la adopción de recursos tecnológicos, particularmente el Internet en la</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actividad pedagógica en el aula como en el trabajo autónomo realizado por los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estudiantes; y el otro cambio, la utilización de entornos virtuales de enseñanza</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aprendizaje,</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como herramienta de apoyo a la docencia presencial. </w:t>
      </w:r>
    </w:p>
    <w:p w:rsidR="008D1CA0"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La diversidad de usos de las TIC en la formación</w:t>
      </w:r>
      <w:r w:rsidRPr="00241572">
        <w:rPr>
          <w:rFonts w:ascii="Times New Roman" w:hAnsi="Times New Roman" w:cs="Times New Roman"/>
          <w:iCs/>
          <w:color w:val="000000"/>
          <w:sz w:val="24"/>
          <w:szCs w:val="24"/>
        </w:rPr>
        <w:t>.</w:t>
      </w:r>
      <w:r w:rsidR="00BE0B19">
        <w:rPr>
          <w:rFonts w:ascii="Times New Roman" w:hAnsi="Times New Roman" w:cs="Times New Roman"/>
          <w:color w:val="000000"/>
          <w:sz w:val="24"/>
          <w:szCs w:val="24"/>
        </w:rPr>
        <w:t xml:space="preserve"> Estos son: 1</w:t>
      </w:r>
      <w:r w:rsidRPr="00241572">
        <w:rPr>
          <w:rFonts w:ascii="Times New Roman" w:hAnsi="Times New Roman" w:cs="Times New Roman"/>
          <w:color w:val="000000"/>
          <w:sz w:val="24"/>
          <w:szCs w:val="24"/>
        </w:rPr>
        <w:t>) como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herramienta </w:t>
      </w:r>
      <w:r w:rsidR="008D1CA0" w:rsidRPr="00241572">
        <w:rPr>
          <w:rFonts w:ascii="Times New Roman" w:hAnsi="Times New Roman" w:cs="Times New Roman"/>
          <w:color w:val="000000"/>
          <w:sz w:val="24"/>
          <w:szCs w:val="24"/>
        </w:rPr>
        <w:t>a</w:t>
      </w:r>
      <w:r w:rsidRPr="00241572">
        <w:rPr>
          <w:rFonts w:ascii="Times New Roman" w:hAnsi="Times New Roman" w:cs="Times New Roman"/>
          <w:color w:val="000000"/>
          <w:sz w:val="24"/>
          <w:szCs w:val="24"/>
        </w:rPr>
        <w:t>dministrativa y de gestión de la actividad formativa; (2) como objeto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y materia de estudio, es decir como contenido curricular en determinadas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materias y planes de estudio; (3) como recurso educativo durante los procesos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enseñanza y aprendizaje gestionado por el profesor o por los propios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estudiantes; y (4) como agente educativo cuando el medio tecnológico se </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convierte en fuente única para el aprendizaje.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La contribución al aprendizaje de los estudiantes</w:t>
      </w:r>
      <w:r w:rsidRPr="00241572">
        <w:rPr>
          <w:rFonts w:ascii="Times New Roman" w:hAnsi="Times New Roman" w:cs="Times New Roman"/>
          <w:b/>
          <w:bCs/>
          <w:color w:val="000000"/>
          <w:sz w:val="24"/>
          <w:szCs w:val="24"/>
        </w:rPr>
        <w:t>.</w:t>
      </w:r>
      <w:r w:rsidRPr="00241572">
        <w:rPr>
          <w:rFonts w:ascii="Times New Roman" w:hAnsi="Times New Roman" w:cs="Times New Roman"/>
          <w:color w:val="000000"/>
          <w:sz w:val="24"/>
          <w:szCs w:val="24"/>
        </w:rPr>
        <w:t xml:space="preserve"> </w:t>
      </w:r>
      <w:r w:rsidR="009F5185">
        <w:rPr>
          <w:rFonts w:ascii="Times New Roman" w:hAnsi="Times New Roman" w:cs="Times New Roman"/>
          <w:noProof/>
          <w:color w:val="000000"/>
          <w:sz w:val="24"/>
          <w:szCs w:val="24"/>
        </w:rPr>
        <w:t>(Carrera &amp; Coiduras, 2012, p</w:t>
      </w:r>
      <w:r w:rsidR="009F5185" w:rsidRPr="00241572">
        <w:rPr>
          <w:rFonts w:ascii="Times New Roman" w:hAnsi="Times New Roman" w:cs="Times New Roman"/>
          <w:noProof/>
          <w:color w:val="000000"/>
          <w:sz w:val="24"/>
          <w:szCs w:val="24"/>
        </w:rPr>
        <w:t>. 279)</w:t>
      </w:r>
      <w:r w:rsidR="008D1CA0" w:rsidRPr="00241572">
        <w:rPr>
          <w:rFonts w:ascii="Times New Roman" w:hAnsi="Times New Roman" w:cs="Times New Roman"/>
          <w:color w:val="000000"/>
          <w:sz w:val="24"/>
          <w:szCs w:val="24"/>
        </w:rPr>
        <w:t>,</w:t>
      </w:r>
      <w:r w:rsidRPr="00241572">
        <w:rPr>
          <w:rFonts w:ascii="Times New Roman" w:hAnsi="Times New Roman" w:cs="Times New Roman"/>
          <w:color w:val="000000"/>
          <w:sz w:val="24"/>
          <w:szCs w:val="24"/>
        </w:rPr>
        <w:t xml:space="preserve"> citando a </w:t>
      </w:r>
      <w:r w:rsidR="008D1CA0" w:rsidRPr="00241572">
        <w:rPr>
          <w:rFonts w:ascii="Times New Roman" w:hAnsi="Times New Roman" w:cs="Times New Roman"/>
          <w:color w:val="000000"/>
          <w:sz w:val="24"/>
          <w:szCs w:val="24"/>
        </w:rPr>
        <w:t>(</w:t>
      </w:r>
      <w:proofErr w:type="spellStart"/>
      <w:r w:rsidRPr="00241572">
        <w:rPr>
          <w:rFonts w:ascii="Times New Roman" w:hAnsi="Times New Roman" w:cs="Times New Roman"/>
          <w:color w:val="000000"/>
          <w:sz w:val="24"/>
          <w:szCs w:val="24"/>
        </w:rPr>
        <w:t>Redererck</w:t>
      </w:r>
      <w:proofErr w:type="spellEnd"/>
      <w:r w:rsidRPr="00241572">
        <w:rPr>
          <w:rFonts w:ascii="Times New Roman" w:hAnsi="Times New Roman" w:cs="Times New Roman"/>
          <w:color w:val="000000"/>
          <w:sz w:val="24"/>
          <w:szCs w:val="24"/>
        </w:rPr>
        <w:t xml:space="preserve"> y otros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2011), señalan el papel que pueden tener las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TIC en el aprendizaje personalizado, en la tutoría y seguimiento individualizado</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los estudiantes; y en la posibilidad de un aprendizaje social  por medio de las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redes y de herramientas de trabajo colaborativo. </w:t>
      </w:r>
    </w:p>
    <w:p w:rsidR="00651BC3"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Los nuevos lenguajes y alfabetismos</w:t>
      </w:r>
      <w:r w:rsidRPr="00241572">
        <w:rPr>
          <w:rFonts w:ascii="Times New Roman" w:hAnsi="Times New Roman" w:cs="Times New Roman"/>
          <w:b/>
          <w:bCs/>
          <w:color w:val="000000"/>
          <w:sz w:val="24"/>
          <w:szCs w:val="24"/>
        </w:rPr>
        <w:t>.</w:t>
      </w:r>
      <w:r w:rsidRPr="00241572">
        <w:rPr>
          <w:rFonts w:ascii="Times New Roman" w:hAnsi="Times New Roman" w:cs="Times New Roman"/>
          <w:color w:val="000000"/>
          <w:sz w:val="24"/>
          <w:szCs w:val="24"/>
        </w:rPr>
        <w:t xml:space="preserve"> “</w:t>
      </w:r>
      <w:r w:rsidRPr="00241572">
        <w:rPr>
          <w:rFonts w:ascii="Times New Roman" w:hAnsi="Times New Roman" w:cs="Times New Roman"/>
          <w:iCs/>
          <w:color w:val="000000"/>
          <w:sz w:val="24"/>
          <w:szCs w:val="24"/>
        </w:rPr>
        <w:t>A través de las TIC un usuario</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mínimamente alfabetizado tiene la posibilidad de construir, acceder -desde una</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gran variedad de dispositivos electrónicos- e interpretar mensajes no lineales</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creados a través de múltiples lenguajes</w:t>
      </w:r>
      <w:r w:rsidRPr="0024157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614026616"/>
          <w:citation/>
        </w:sdtPr>
        <w:sdtEndPr/>
        <w:sdtContent>
          <w:r w:rsidR="008D1CA0" w:rsidRPr="00241572">
            <w:rPr>
              <w:rFonts w:ascii="Times New Roman" w:hAnsi="Times New Roman" w:cs="Times New Roman"/>
              <w:color w:val="000000"/>
              <w:sz w:val="24"/>
              <w:szCs w:val="24"/>
            </w:rPr>
            <w:fldChar w:fldCharType="begin"/>
          </w:r>
          <w:r w:rsidR="008D1CA0" w:rsidRPr="00241572">
            <w:rPr>
              <w:rFonts w:ascii="Times New Roman" w:hAnsi="Times New Roman" w:cs="Times New Roman"/>
              <w:color w:val="000000"/>
              <w:sz w:val="24"/>
              <w:szCs w:val="24"/>
            </w:rPr>
            <w:instrText xml:space="preserve"> CITATION Car12 \l 3082 </w:instrText>
          </w:r>
          <w:r w:rsidR="008D1CA0" w:rsidRPr="00241572">
            <w:rPr>
              <w:rFonts w:ascii="Times New Roman" w:hAnsi="Times New Roman" w:cs="Times New Roman"/>
              <w:color w:val="000000"/>
              <w:sz w:val="24"/>
              <w:szCs w:val="24"/>
            </w:rPr>
            <w:fldChar w:fldCharType="separate"/>
          </w:r>
          <w:r w:rsidR="008D1CA0" w:rsidRPr="00241572">
            <w:rPr>
              <w:rFonts w:ascii="Times New Roman" w:hAnsi="Times New Roman" w:cs="Times New Roman"/>
              <w:noProof/>
              <w:color w:val="000000"/>
              <w:sz w:val="24"/>
              <w:szCs w:val="24"/>
            </w:rPr>
            <w:t>(Carrera &amp; Coiduras, 2012)</w:t>
          </w:r>
          <w:r w:rsidR="008D1CA0" w:rsidRPr="00241572">
            <w:rPr>
              <w:rFonts w:ascii="Times New Roman" w:hAnsi="Times New Roman" w:cs="Times New Roman"/>
              <w:color w:val="000000"/>
              <w:sz w:val="24"/>
              <w:szCs w:val="24"/>
            </w:rPr>
            <w:fldChar w:fldCharType="end"/>
          </w:r>
        </w:sdtContent>
      </w:sdt>
      <w:r w:rsidR="008D1CA0" w:rsidRPr="00241572">
        <w:rPr>
          <w:rFonts w:ascii="Times New Roman" w:hAnsi="Times New Roman" w:cs="Times New Roman"/>
          <w:color w:val="000000"/>
          <w:sz w:val="24"/>
          <w:szCs w:val="24"/>
        </w:rPr>
        <w:t>.</w:t>
      </w:r>
      <w:r w:rsidR="000D5EF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este reconocimiento, de la necesidad de incorporar las TIC como una</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competencia docente del profesorado universitario, han surgido múltiples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expresiones para denominar esta competencia. Continuando con </w:t>
      </w:r>
      <w:r w:rsidR="00202925" w:rsidRPr="00241572">
        <w:rPr>
          <w:rFonts w:ascii="Times New Roman" w:hAnsi="Times New Roman" w:cs="Times New Roman"/>
          <w:color w:val="000000"/>
          <w:sz w:val="24"/>
          <w:szCs w:val="24"/>
        </w:rPr>
        <w:t xml:space="preserve">Carrera y </w:t>
      </w:r>
      <w:proofErr w:type="spellStart"/>
      <w:r w:rsidR="00202925" w:rsidRPr="00241572">
        <w:rPr>
          <w:rFonts w:ascii="Times New Roman" w:hAnsi="Times New Roman" w:cs="Times New Roman"/>
          <w:color w:val="000000"/>
          <w:sz w:val="24"/>
          <w:szCs w:val="24"/>
        </w:rPr>
        <w:t>Coiduras</w:t>
      </w:r>
      <w:proofErr w:type="spellEnd"/>
      <w:r w:rsidR="00202925" w:rsidRPr="00241572">
        <w:rPr>
          <w:rFonts w:ascii="Times New Roman" w:hAnsi="Times New Roman" w:cs="Times New Roman"/>
          <w:color w:val="000000"/>
          <w:sz w:val="24"/>
          <w:szCs w:val="24"/>
        </w:rPr>
        <w:t xml:space="preserve"> (2012), </w:t>
      </w:r>
      <w:r w:rsidRPr="00241572">
        <w:rPr>
          <w:rFonts w:ascii="Times New Roman" w:hAnsi="Times New Roman" w:cs="Times New Roman"/>
          <w:color w:val="000000"/>
          <w:sz w:val="24"/>
          <w:szCs w:val="24"/>
        </w:rPr>
        <w:t xml:space="preserve">dichos autores destacan que puede hablarse de </w:t>
      </w:r>
      <w:r w:rsidRPr="00241572">
        <w:rPr>
          <w:rFonts w:ascii="Times New Roman" w:hAnsi="Times New Roman" w:cs="Times New Roman"/>
          <w:iCs/>
          <w:color w:val="000000"/>
          <w:sz w:val="24"/>
          <w:szCs w:val="24"/>
        </w:rPr>
        <w:t>competencias</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 xml:space="preserve">TIC, competencia informacional, competencia tecnológica, estándares TIC, </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competencias electrónicas</w:t>
      </w:r>
      <w:r w:rsidRPr="00241572">
        <w:rPr>
          <w:rFonts w:ascii="Times New Roman" w:hAnsi="Times New Roman" w:cs="Times New Roman"/>
          <w:color w:val="000000"/>
          <w:sz w:val="24"/>
          <w:szCs w:val="24"/>
        </w:rPr>
        <w:t>, entre otras. Ante la diversidad de términos para</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denominar la competencia del docente relacionada al uso de las TIC, los</w:t>
      </w:r>
      <w:r w:rsidR="008D1CA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mencionados autores, la denominan </w:t>
      </w:r>
      <w:r w:rsidRPr="00241572">
        <w:rPr>
          <w:rFonts w:ascii="Times New Roman" w:hAnsi="Times New Roman" w:cs="Times New Roman"/>
          <w:iCs/>
          <w:color w:val="000000"/>
          <w:sz w:val="24"/>
          <w:szCs w:val="24"/>
        </w:rPr>
        <w:t>competencia digital</w:t>
      </w:r>
      <w:r w:rsidRPr="00241572">
        <w:rPr>
          <w:rFonts w:ascii="Times New Roman" w:hAnsi="Times New Roman" w:cs="Times New Roman"/>
          <w:color w:val="000000"/>
          <w:sz w:val="24"/>
          <w:szCs w:val="24"/>
        </w:rPr>
        <w:t xml:space="preserve">, y la definen como </w:t>
      </w:r>
      <w:r w:rsidRPr="00241572">
        <w:rPr>
          <w:rFonts w:ascii="Times New Roman" w:hAnsi="Times New Roman" w:cs="Times New Roman"/>
          <w:sz w:val="24"/>
          <w:szCs w:val="24"/>
        </w:rPr>
        <w:t>un</w:t>
      </w:r>
      <w:r w:rsidR="00651BC3" w:rsidRPr="00241572">
        <w:rPr>
          <w:rFonts w:ascii="Times New Roman" w:hAnsi="Times New Roman" w:cs="Times New Roman"/>
          <w:sz w:val="24"/>
          <w:szCs w:val="24"/>
        </w:rPr>
        <w:t>:</w:t>
      </w:r>
    </w:p>
    <w:p w:rsidR="00967C4B" w:rsidRPr="00241572" w:rsidRDefault="00967C4B"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proofErr w:type="gramStart"/>
      <w:r w:rsidRPr="00241572">
        <w:rPr>
          <w:rFonts w:ascii="Times New Roman" w:hAnsi="Times New Roman" w:cs="Times New Roman"/>
          <w:iCs/>
          <w:color w:val="000000"/>
          <w:sz w:val="24"/>
          <w:szCs w:val="24"/>
        </w:rPr>
        <w:t>conjunto</w:t>
      </w:r>
      <w:proofErr w:type="gramEnd"/>
      <w:r w:rsidRPr="00241572">
        <w:rPr>
          <w:rFonts w:ascii="Times New Roman" w:hAnsi="Times New Roman" w:cs="Times New Roman"/>
          <w:iCs/>
          <w:color w:val="000000"/>
          <w:sz w:val="24"/>
          <w:szCs w:val="24"/>
        </w:rPr>
        <w:t xml:space="preserve"> de conocimientos, capacidades, actitudes y estrategias que, en</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relación a la presencia de las TIC en la formación, el profesor debe ser capaz de</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activar, adoptar y gestionar en situaciones reales para facilitar el aprendizaje de</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los alumnos alcanzando mayores niveles de logro, y promover procesos de</w:t>
      </w:r>
      <w:r w:rsidR="008D1CA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mejora e innovación permanente en la enseñanza</w:t>
      </w:r>
      <w:r w:rsidR="00BE0B19">
        <w:rPr>
          <w:rFonts w:ascii="Times New Roman" w:hAnsi="Times New Roman" w:cs="Times New Roman"/>
          <w:color w:val="000000"/>
          <w:sz w:val="24"/>
          <w:szCs w:val="24"/>
        </w:rPr>
        <w:t>.</w:t>
      </w:r>
      <w:r w:rsidR="008D1CA0" w:rsidRPr="00241572">
        <w:rPr>
          <w:rFonts w:ascii="Times New Roman" w:hAnsi="Times New Roman" w:cs="Times New Roman"/>
          <w:color w:val="000000"/>
          <w:sz w:val="24"/>
          <w:szCs w:val="24"/>
        </w:rPr>
        <w:t xml:space="preserve"> </w:t>
      </w:r>
      <w:r w:rsidR="009F5185" w:rsidRPr="00241572">
        <w:rPr>
          <w:rFonts w:ascii="Times New Roman" w:hAnsi="Times New Roman" w:cs="Times New Roman"/>
          <w:noProof/>
          <w:color w:val="000000"/>
          <w:sz w:val="24"/>
          <w:szCs w:val="24"/>
        </w:rPr>
        <w:t>(Carrera &amp; Coiduras, 2012</w:t>
      </w:r>
      <w:r w:rsidR="009F5185">
        <w:rPr>
          <w:rFonts w:ascii="Times New Roman" w:hAnsi="Times New Roman" w:cs="Times New Roman"/>
          <w:noProof/>
          <w:color w:val="000000"/>
          <w:sz w:val="24"/>
          <w:szCs w:val="24"/>
        </w:rPr>
        <w:t>, p. 179</w:t>
      </w:r>
      <w:r w:rsidR="009F5185" w:rsidRPr="00241572">
        <w:rPr>
          <w:rFonts w:ascii="Times New Roman" w:hAnsi="Times New Roman" w:cs="Times New Roman"/>
          <w:noProof/>
          <w:color w:val="000000"/>
          <w:sz w:val="24"/>
          <w:szCs w:val="24"/>
        </w:rPr>
        <w:t>)</w:t>
      </w:r>
    </w:p>
    <w:p w:rsidR="00967C4B" w:rsidRPr="00241572" w:rsidRDefault="009F5185" w:rsidP="00E444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color w:val="000000"/>
          <w:sz w:val="24"/>
          <w:szCs w:val="24"/>
        </w:rPr>
        <w:t>(Carrera &amp; Coiduras, 2012, p</w:t>
      </w:r>
      <w:r w:rsidRPr="00241572">
        <w:rPr>
          <w:rFonts w:ascii="Times New Roman" w:hAnsi="Times New Roman" w:cs="Times New Roman"/>
          <w:noProof/>
          <w:color w:val="000000"/>
          <w:sz w:val="24"/>
          <w:szCs w:val="24"/>
        </w:rPr>
        <w:t>. 284)</w:t>
      </w:r>
      <w:r w:rsidR="00F35090"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realizan una revisión de distintos estándares y</w:t>
      </w:r>
      <w:r w:rsidR="00F35090"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propuestas de competencia docente en el uso de las TIC elaborados por</w:t>
      </w:r>
      <w:r w:rsidR="00F35090"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diversas organizaciones como </w:t>
      </w:r>
      <w:r w:rsidR="00F019B6" w:rsidRPr="00241572">
        <w:rPr>
          <w:rFonts w:ascii="Times New Roman" w:hAnsi="Times New Roman" w:cs="Times New Roman"/>
          <w:color w:val="000000"/>
          <w:sz w:val="24"/>
          <w:szCs w:val="24"/>
        </w:rPr>
        <w:t xml:space="preserve">UNESCO </w:t>
      </w:r>
      <w:r w:rsidR="00967C4B" w:rsidRPr="00241572">
        <w:rPr>
          <w:rFonts w:ascii="Times New Roman" w:hAnsi="Times New Roman" w:cs="Times New Roman"/>
          <w:color w:val="000000"/>
          <w:sz w:val="24"/>
          <w:szCs w:val="24"/>
        </w:rPr>
        <w:t>o ISTE</w:t>
      </w:r>
      <w:r w:rsidR="00F019B6" w:rsidRPr="00241572">
        <w:rPr>
          <w:rFonts w:ascii="Times New Roman" w:hAnsi="Times New Roman" w:cs="Times New Roman"/>
          <w:color w:val="000000"/>
          <w:sz w:val="24"/>
          <w:szCs w:val="24"/>
        </w:rPr>
        <w:t xml:space="preserve"> (Sociedad Internacional de Tecnología en Educación)</w:t>
      </w:r>
      <w:r w:rsidR="00967C4B" w:rsidRPr="00241572">
        <w:rPr>
          <w:rFonts w:ascii="Times New Roman" w:hAnsi="Times New Roman" w:cs="Times New Roman"/>
          <w:color w:val="000000"/>
          <w:sz w:val="24"/>
          <w:szCs w:val="24"/>
        </w:rPr>
        <w:t>, ministerios de educación y</w:t>
      </w:r>
      <w:r w:rsidR="00F35090"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universidades de distintas partes del mundo y especialistas en el área de </w:t>
      </w:r>
      <w:r w:rsidR="00F35090" w:rsidRPr="00241572">
        <w:rPr>
          <w:rFonts w:ascii="Times New Roman" w:hAnsi="Times New Roman" w:cs="Times New Roman"/>
          <w:color w:val="000000"/>
          <w:sz w:val="24"/>
          <w:szCs w:val="24"/>
        </w:rPr>
        <w:t>las tecnologías aplicadas</w:t>
      </w:r>
      <w:r w:rsidR="00967C4B" w:rsidRPr="00241572">
        <w:rPr>
          <w:rFonts w:ascii="Times New Roman" w:hAnsi="Times New Roman" w:cs="Times New Roman"/>
          <w:color w:val="000000"/>
          <w:sz w:val="24"/>
          <w:szCs w:val="24"/>
        </w:rPr>
        <w:t xml:space="preserve"> a la educación, y han constatado lo siguiente: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Que el desarrollo de la competencia digital de los estudiantes en la</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universidad, como competencia genérica o transversal, sólo es posible si el profesorado está capacitado y manifiesta un nivel de dominio en la competencia</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suficiente para incorporarla en la actividad formativa que desarrolla.</w:t>
      </w:r>
    </w:p>
    <w:p w:rsidR="00F35090"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Que los componentes principales que configuran la competencia digital del</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profesor universitario son: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a) El conocimiento sobre dispositivos, herramientas informáticas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aplicaciones en red, y capacidad para evaluar su potencial didáctico.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b) El diseño de actividades y situaciones de aprendizaje y evaluación que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incorporen las TIC de acuerdo con su potencial didáctico, con los estudiantes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con su contexto.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c) La implementación y uso ético, legal y responsable de las TIC.</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d) La transformación y mejora de la práctica profesional docente, tanto individual como colectiva.</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 El tratamiento y la gestión eficiente de la información existente en la red.</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lastRenderedPageBreak/>
        <w:t>f) El uso de la red (Internet) para el trabajo colaborativo y la comunicación 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interacción interpersonal. Y,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g) La ayuda proporcionada a los alumnos para que se apropien de las TIC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se muestren competentes en su uso.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Así mismo, otros autores como</w:t>
      </w:r>
      <w:r w:rsidR="00202925" w:rsidRPr="00241572">
        <w:rPr>
          <w:rFonts w:ascii="Times New Roman" w:hAnsi="Times New Roman" w:cs="Times New Roman"/>
          <w:color w:val="000000"/>
          <w:sz w:val="24"/>
          <w:szCs w:val="24"/>
        </w:rPr>
        <w:t xml:space="preserve"> Marqués (2008),</w:t>
      </w:r>
      <w:r w:rsidRPr="00241572">
        <w:rPr>
          <w:rFonts w:ascii="Times New Roman" w:hAnsi="Times New Roman" w:cs="Times New Roman"/>
          <w:color w:val="000000"/>
          <w:sz w:val="24"/>
          <w:szCs w:val="24"/>
        </w:rPr>
        <w:t xml:space="preserve"> define que las </w:t>
      </w:r>
      <w:r w:rsidRPr="00241572">
        <w:rPr>
          <w:rFonts w:ascii="Times New Roman" w:hAnsi="Times New Roman" w:cs="Times New Roman"/>
          <w:iCs/>
          <w:color w:val="000000"/>
          <w:sz w:val="24"/>
          <w:szCs w:val="24"/>
        </w:rPr>
        <w:t>competencias</w:t>
      </w:r>
      <w:r w:rsidR="00F35090"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digitales</w:t>
      </w:r>
      <w:r w:rsidRPr="00241572">
        <w:rPr>
          <w:rFonts w:ascii="Times New Roman" w:hAnsi="Times New Roman" w:cs="Times New Roman"/>
          <w:color w:val="000000"/>
          <w:sz w:val="24"/>
          <w:szCs w:val="24"/>
        </w:rPr>
        <w:t xml:space="preserve"> de los docentes son aquellas que están relacionadas con el uso de las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TIC y que son requeridas en su labor profesional para mejorar los procesos de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enseñanza, aprendizaje y gestión de centro educativo al que pertenecen: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Al igual que los alumnos, los profesores necesitan una alfabetización digital que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les permita utilizar de manera eficaz y eficiente estos nuevos instrumentos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tecnológicos que constituyen las TIC en sus actividades profesionales (docentes,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investigación, de gestión) y personales. Se necesita de competencias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instrumentales para usar los programas y los recursos de Internet, pero sobre es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importante que los docentes adquieran competencias didácticas para el uso de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todos estos medios tecnológicos en sus distintos roles docentes como mediador:</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orientador, asesor, tutor, prescriptor de recursos para el aprendizaje, fuente de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información, organizador de aprendizajes, modelo de comportamiento a emular,</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entrenador de los aprendices, motivador, entre otros. (p</w:t>
      </w:r>
      <w:r w:rsidR="00000248">
        <w:rPr>
          <w:rFonts w:ascii="Times New Roman" w:hAnsi="Times New Roman" w:cs="Times New Roman"/>
          <w:color w:val="000000"/>
          <w:sz w:val="24"/>
          <w:szCs w:val="24"/>
        </w:rPr>
        <w:t>p</w:t>
      </w:r>
      <w:r w:rsidRPr="00241572">
        <w:rPr>
          <w:rFonts w:ascii="Times New Roman" w:hAnsi="Times New Roman" w:cs="Times New Roman"/>
          <w:color w:val="000000"/>
          <w:sz w:val="24"/>
          <w:szCs w:val="24"/>
        </w:rPr>
        <w:t>.</w:t>
      </w:r>
      <w:r w:rsidR="00F35090" w:rsidRPr="00241572">
        <w:rPr>
          <w:rFonts w:ascii="Times New Roman" w:hAnsi="Times New Roman" w:cs="Times New Roman"/>
          <w:color w:val="000000"/>
          <w:sz w:val="24"/>
          <w:szCs w:val="24"/>
        </w:rPr>
        <w:t xml:space="preserve"> </w:t>
      </w:r>
      <w:r w:rsidR="000D5EF5" w:rsidRPr="00241572">
        <w:rPr>
          <w:rFonts w:ascii="Times New Roman" w:hAnsi="Times New Roman" w:cs="Times New Roman"/>
          <w:color w:val="000000"/>
          <w:sz w:val="24"/>
          <w:szCs w:val="24"/>
        </w:rPr>
        <w:t>1-2)</w:t>
      </w:r>
      <w:r w:rsidR="00F844C7" w:rsidRPr="00241572">
        <w:rPr>
          <w:rFonts w:ascii="Times New Roman" w:hAnsi="Times New Roman" w:cs="Times New Roman"/>
          <w:color w:val="000000"/>
          <w:sz w:val="24"/>
          <w:szCs w:val="24"/>
        </w:rPr>
        <w:t>.</w:t>
      </w:r>
    </w:p>
    <w:p w:rsidR="00967C4B" w:rsidRPr="00241572" w:rsidRDefault="00202925"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 xml:space="preserve">Marqués (2009), </w:t>
      </w:r>
      <w:r w:rsidR="00967C4B" w:rsidRPr="00241572">
        <w:rPr>
          <w:rFonts w:ascii="Times New Roman" w:hAnsi="Times New Roman" w:cs="Times New Roman"/>
          <w:color w:val="000000"/>
          <w:sz w:val="24"/>
          <w:szCs w:val="24"/>
        </w:rPr>
        <w:t>ha representado esta competencia digital, en cinco grandes</w:t>
      </w:r>
      <w:r w:rsidR="00F35090"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dimensiones: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1) La</w:t>
      </w:r>
      <w:r w:rsidRPr="00241572">
        <w:rPr>
          <w:rFonts w:ascii="Times New Roman" w:hAnsi="Times New Roman" w:cs="Times New Roman"/>
          <w:b/>
          <w:bCs/>
          <w:color w:val="000000"/>
          <w:sz w:val="24"/>
          <w:szCs w:val="24"/>
        </w:rPr>
        <w:t xml:space="preserve"> </w:t>
      </w:r>
      <w:r w:rsidRPr="00241572">
        <w:rPr>
          <w:rFonts w:ascii="Times New Roman" w:hAnsi="Times New Roman" w:cs="Times New Roman"/>
          <w:iCs/>
          <w:color w:val="000000"/>
          <w:sz w:val="24"/>
          <w:szCs w:val="24"/>
        </w:rPr>
        <w:t>dimensión del aprendizaje</w:t>
      </w:r>
      <w:r w:rsidRPr="00241572">
        <w:rPr>
          <w:rFonts w:ascii="Times New Roman" w:hAnsi="Times New Roman" w:cs="Times New Roman"/>
          <w:color w:val="000000"/>
          <w:sz w:val="24"/>
          <w:szCs w:val="24"/>
        </w:rPr>
        <w:t>, la cual comprende la transformación de la información en conocimiento y su adquisición. Esta dimensión tiene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asociada la capacidad de aprender y generar conocimientos, productos o</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procesos.</w:t>
      </w:r>
      <w:r w:rsidRPr="00241572">
        <w:rPr>
          <w:rFonts w:ascii="Times New Roman" w:hAnsi="Times New Roman" w:cs="Times New Roman"/>
          <w:iCs/>
          <w:color w:val="000000"/>
          <w:sz w:val="24"/>
          <w:szCs w:val="24"/>
        </w:rPr>
        <w:t xml:space="preserve">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2) La</w:t>
      </w:r>
      <w:r w:rsidRPr="00241572">
        <w:rPr>
          <w:rFonts w:ascii="Times New Roman" w:hAnsi="Times New Roman" w:cs="Times New Roman"/>
          <w:b/>
          <w:bCs/>
          <w:color w:val="000000"/>
          <w:sz w:val="24"/>
          <w:szCs w:val="24"/>
        </w:rPr>
        <w:t xml:space="preserve"> </w:t>
      </w:r>
      <w:r w:rsidRPr="00241572">
        <w:rPr>
          <w:rFonts w:ascii="Times New Roman" w:hAnsi="Times New Roman" w:cs="Times New Roman"/>
          <w:iCs/>
          <w:color w:val="000000"/>
          <w:sz w:val="24"/>
          <w:szCs w:val="24"/>
        </w:rPr>
        <w:t xml:space="preserve">dimensión informacional </w:t>
      </w:r>
      <w:r w:rsidRPr="00241572">
        <w:rPr>
          <w:rFonts w:ascii="Times New Roman" w:hAnsi="Times New Roman" w:cs="Times New Roman"/>
          <w:color w:val="000000"/>
          <w:sz w:val="24"/>
          <w:szCs w:val="24"/>
        </w:rPr>
        <w:t>relacionada con la obtención, la evaluación y el</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tratamiento de la información en entornos digitales. Esta puede concretarse</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 la capacidad de</w:t>
      </w:r>
      <w:r w:rsidRPr="00241572">
        <w:rPr>
          <w:rFonts w:ascii="Times New Roman" w:hAnsi="Times New Roman" w:cs="Times New Roman"/>
          <w:b/>
          <w:bCs/>
          <w:color w:val="000000"/>
          <w:sz w:val="24"/>
          <w:szCs w:val="24"/>
        </w:rPr>
        <w:t xml:space="preserve"> </w:t>
      </w:r>
      <w:r w:rsidRPr="00241572">
        <w:rPr>
          <w:rFonts w:ascii="Times New Roman" w:hAnsi="Times New Roman" w:cs="Times New Roman"/>
          <w:color w:val="000000"/>
          <w:sz w:val="24"/>
          <w:szCs w:val="24"/>
        </w:rPr>
        <w:t>obtener, evaluar y organizar información en formatos</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digitales</w:t>
      </w:r>
      <w:r w:rsidRPr="00241572">
        <w:rPr>
          <w:rFonts w:ascii="Times New Roman" w:hAnsi="Times New Roman" w:cs="Times New Roman"/>
          <w:b/>
          <w:bCs/>
          <w:color w:val="000000"/>
          <w:sz w:val="24"/>
          <w:szCs w:val="24"/>
        </w:rPr>
        <w:t xml:space="preserve">.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3) La</w:t>
      </w:r>
      <w:r w:rsidRPr="00241572">
        <w:rPr>
          <w:rFonts w:ascii="Times New Roman" w:hAnsi="Times New Roman" w:cs="Times New Roman"/>
          <w:iCs/>
          <w:color w:val="000000"/>
          <w:sz w:val="24"/>
          <w:szCs w:val="24"/>
        </w:rPr>
        <w:t xml:space="preserve"> dimensión comunicativa</w:t>
      </w:r>
      <w:r w:rsidRPr="00241572">
        <w:rPr>
          <w:rFonts w:ascii="Times New Roman" w:hAnsi="Times New Roman" w:cs="Times New Roman"/>
          <w:color w:val="000000"/>
          <w:sz w:val="24"/>
          <w:szCs w:val="24"/>
        </w:rPr>
        <w:t xml:space="preserve"> abarca la comunicación interpersonal y la</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social. Esta comprende la capacidad de comunicarse, relacionarse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colaborar en entornos digitales.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4) </w:t>
      </w:r>
      <w:r w:rsidRPr="00241572">
        <w:rPr>
          <w:rFonts w:ascii="Times New Roman" w:hAnsi="Times New Roman" w:cs="Times New Roman"/>
          <w:iCs/>
          <w:color w:val="000000"/>
          <w:sz w:val="24"/>
          <w:szCs w:val="24"/>
        </w:rPr>
        <w:t xml:space="preserve"> </w:t>
      </w:r>
      <w:r w:rsidRPr="00241572">
        <w:rPr>
          <w:rFonts w:ascii="Times New Roman" w:hAnsi="Times New Roman" w:cs="Times New Roman"/>
          <w:color w:val="000000"/>
          <w:sz w:val="24"/>
          <w:szCs w:val="24"/>
        </w:rPr>
        <w:t>La</w:t>
      </w:r>
      <w:r w:rsidRPr="00241572">
        <w:rPr>
          <w:rFonts w:ascii="Times New Roman" w:hAnsi="Times New Roman" w:cs="Times New Roman"/>
          <w:iCs/>
          <w:color w:val="000000"/>
          <w:sz w:val="24"/>
          <w:szCs w:val="24"/>
        </w:rPr>
        <w:t xml:space="preserve"> dimensión de la cultura digital </w:t>
      </w:r>
      <w:r w:rsidRPr="00241572">
        <w:rPr>
          <w:rFonts w:ascii="Times New Roman" w:hAnsi="Times New Roman" w:cs="Times New Roman"/>
          <w:color w:val="000000"/>
          <w:sz w:val="24"/>
          <w:szCs w:val="24"/>
        </w:rPr>
        <w:t>corresponde a las prácticas sociales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culturales de la sociedad del conocimiento y la ciudadanía digital. Está asociada a la actuación de forma responsable, segura y cívica.</w:t>
      </w:r>
      <w:r w:rsidRPr="00241572">
        <w:rPr>
          <w:rFonts w:ascii="Times New Roman" w:hAnsi="Times New Roman" w:cs="Times New Roman"/>
          <w:b/>
          <w:bCs/>
          <w:color w:val="000000"/>
          <w:sz w:val="24"/>
          <w:szCs w:val="24"/>
        </w:rPr>
        <w:t xml:space="preserve"> </w:t>
      </w:r>
    </w:p>
    <w:p w:rsidR="003C5093" w:rsidRPr="00241572" w:rsidRDefault="00967C4B" w:rsidP="00E44460">
      <w:pPr>
        <w:autoSpaceDE w:val="0"/>
        <w:autoSpaceDN w:val="0"/>
        <w:adjustRightInd w:val="0"/>
        <w:spacing w:after="0" w:line="240" w:lineRule="auto"/>
        <w:jc w:val="both"/>
        <w:rPr>
          <w:rFonts w:ascii="Times New Roman" w:hAnsi="Times New Roman" w:cs="Times New Roman"/>
          <w:b/>
          <w:bCs/>
          <w:iCs/>
          <w:color w:val="000000"/>
          <w:sz w:val="24"/>
          <w:szCs w:val="24"/>
        </w:rPr>
      </w:pPr>
      <w:r w:rsidRPr="00241572">
        <w:rPr>
          <w:rFonts w:ascii="Times New Roman" w:hAnsi="Times New Roman" w:cs="Times New Roman"/>
          <w:color w:val="000000"/>
          <w:sz w:val="24"/>
          <w:szCs w:val="24"/>
        </w:rPr>
        <w:t>5) La</w:t>
      </w:r>
      <w:r w:rsidRPr="00241572">
        <w:rPr>
          <w:rFonts w:ascii="Times New Roman" w:hAnsi="Times New Roman" w:cs="Times New Roman"/>
          <w:iCs/>
          <w:color w:val="000000"/>
          <w:sz w:val="24"/>
          <w:szCs w:val="24"/>
        </w:rPr>
        <w:t xml:space="preserve"> dimensión tecnológica </w:t>
      </w:r>
      <w:r w:rsidRPr="00241572">
        <w:rPr>
          <w:rFonts w:ascii="Times New Roman" w:hAnsi="Times New Roman" w:cs="Times New Roman"/>
          <w:color w:val="000000"/>
          <w:sz w:val="24"/>
          <w:szCs w:val="24"/>
        </w:rPr>
        <w:t>comprende la alfabetización tecnológica y el conocimiento y dominio de los entornos digitales. Está asociada a utilizar y</w:t>
      </w:r>
      <w:r w:rsidR="00F3509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gestionar dispositivos y entornos de trabajo digitales</w:t>
      </w:r>
      <w:r w:rsidRPr="00241572">
        <w:rPr>
          <w:rFonts w:ascii="Times New Roman" w:hAnsi="Times New Roman" w:cs="Times New Roman"/>
          <w:b/>
          <w:bCs/>
          <w:iCs/>
          <w:color w:val="000000"/>
          <w:sz w:val="24"/>
          <w:szCs w:val="24"/>
        </w:rPr>
        <w:t xml:space="preserve">.  </w:t>
      </w:r>
    </w:p>
    <w:p w:rsidR="0090385F" w:rsidRPr="00241572" w:rsidRDefault="00967C4B"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41572">
        <w:rPr>
          <w:rFonts w:ascii="Times New Roman" w:hAnsi="Times New Roman" w:cs="Times New Roman"/>
          <w:b/>
          <w:bCs/>
          <w:iCs/>
          <w:color w:val="000000"/>
          <w:sz w:val="24"/>
          <w:szCs w:val="24"/>
        </w:rPr>
        <w:t xml:space="preserve"> </w:t>
      </w:r>
    </w:p>
    <w:p w:rsidR="00967C4B" w:rsidRPr="00241572" w:rsidRDefault="00E44460" w:rsidP="005F1DB3">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 </w:t>
      </w:r>
      <w:r w:rsidR="00FD581A" w:rsidRPr="00241572">
        <w:rPr>
          <w:rFonts w:ascii="Times New Roman" w:hAnsi="Times New Roman" w:cs="Times New Roman"/>
          <w:b/>
          <w:bCs/>
          <w:color w:val="000000"/>
          <w:sz w:val="24"/>
          <w:szCs w:val="24"/>
        </w:rPr>
        <w:t xml:space="preserve">Conocimiento pedagógico </w:t>
      </w:r>
      <w:r w:rsidR="009F5185">
        <w:rPr>
          <w:rFonts w:ascii="Times New Roman" w:hAnsi="Times New Roman" w:cs="Times New Roman"/>
          <w:b/>
          <w:bCs/>
          <w:color w:val="000000"/>
          <w:sz w:val="24"/>
          <w:szCs w:val="24"/>
        </w:rPr>
        <w:t>del contenido tecnológico</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 xml:space="preserve">Cuando </w:t>
      </w:r>
      <w:r w:rsidR="004B5BFC" w:rsidRPr="00241572">
        <w:rPr>
          <w:rFonts w:ascii="Times New Roman" w:hAnsi="Times New Roman" w:cs="Times New Roman"/>
          <w:color w:val="000000"/>
          <w:sz w:val="24"/>
          <w:szCs w:val="24"/>
        </w:rPr>
        <w:t>se hace referencia</w:t>
      </w:r>
      <w:r w:rsidRPr="00241572">
        <w:rPr>
          <w:rFonts w:ascii="Times New Roman" w:hAnsi="Times New Roman" w:cs="Times New Roman"/>
          <w:color w:val="000000"/>
          <w:sz w:val="24"/>
          <w:szCs w:val="24"/>
        </w:rPr>
        <w:t xml:space="preserve"> a la enseñanza en entornos virtuales, es necesario relacionar el concepto de competencias con el ámbito de la tecnología y la</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educación. Del mismo modo, debemos analizar el espacio de formación de los profesores universitarios, que permita con base a un marco referencial</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confrontar, relacionar y validar con algunas de las experiencias identificadas y</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estudiadas, la elaboración de una propuesta sobre las competencias requeridas</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por los docentes para hacer un uso adecuado de las TIC en los procesos de</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enseñanza y aprendizaje bajo un contexto virtual.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En los últimos años, algunos investigadores han venido apuntando hacia</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estudios destinados a la identificación, establecimiento, análisis y desarrollo de las competencias tecnológicas de los docentes </w:t>
      </w:r>
      <w:r w:rsidR="00202925" w:rsidRPr="00241572">
        <w:rPr>
          <w:rFonts w:ascii="Times New Roman" w:hAnsi="Times New Roman" w:cs="Times New Roman"/>
          <w:color w:val="000000"/>
          <w:sz w:val="24"/>
          <w:szCs w:val="24"/>
        </w:rPr>
        <w:t xml:space="preserve">Carrera y </w:t>
      </w:r>
      <w:proofErr w:type="spellStart"/>
      <w:r w:rsidR="00202925" w:rsidRPr="00241572">
        <w:rPr>
          <w:rFonts w:ascii="Times New Roman" w:hAnsi="Times New Roman" w:cs="Times New Roman"/>
          <w:color w:val="000000"/>
          <w:sz w:val="24"/>
          <w:szCs w:val="24"/>
        </w:rPr>
        <w:t>Coiduras</w:t>
      </w:r>
      <w:proofErr w:type="spellEnd"/>
      <w:r w:rsidR="00202925" w:rsidRPr="00241572">
        <w:rPr>
          <w:rFonts w:ascii="Times New Roman" w:hAnsi="Times New Roman" w:cs="Times New Roman"/>
          <w:color w:val="000000"/>
          <w:sz w:val="24"/>
          <w:szCs w:val="24"/>
        </w:rPr>
        <w:t xml:space="preserve"> (2012), Gutiérrez (2011), Prendes (2010), y</w:t>
      </w:r>
      <w:r w:rsidR="005F1DB3" w:rsidRPr="00241572">
        <w:rPr>
          <w:rFonts w:ascii="Times New Roman" w:hAnsi="Times New Roman" w:cs="Times New Roman"/>
          <w:color w:val="000000"/>
          <w:sz w:val="24"/>
          <w:szCs w:val="24"/>
        </w:rPr>
        <w:t xml:space="preserve"> otros</w:t>
      </w:r>
      <w:r w:rsidRPr="00241572">
        <w:rPr>
          <w:rFonts w:ascii="Times New Roman" w:hAnsi="Times New Roman" w:cs="Times New Roman"/>
          <w:color w:val="000000"/>
          <w:sz w:val="24"/>
          <w:szCs w:val="24"/>
        </w:rPr>
        <w:t xml:space="preserve">, como parte de las competencias que deben conformar el perfil profesional del docente en educación universitaria. </w:t>
      </w:r>
      <w:r w:rsidR="005F1DB3" w:rsidRPr="00241572">
        <w:rPr>
          <w:rFonts w:ascii="Times New Roman" w:hAnsi="Times New Roman" w:cs="Times New Roman"/>
          <w:color w:val="000000"/>
          <w:sz w:val="24"/>
          <w:szCs w:val="24"/>
        </w:rPr>
        <w:t>D</w:t>
      </w:r>
      <w:r w:rsidRPr="00241572">
        <w:rPr>
          <w:rFonts w:ascii="Times New Roman" w:hAnsi="Times New Roman" w:cs="Times New Roman"/>
          <w:color w:val="000000"/>
          <w:sz w:val="24"/>
          <w:szCs w:val="24"/>
        </w:rPr>
        <w:t>e igual modo, han surgido un conjunto importante de estándares sobre la</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competencia TIC del profesorado, elementos que se encuentran intrínsecamente</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relacionados con la formación del docente que desee efectuar una enseñanza</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de calidad en entornos tecnológicos.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lastRenderedPageBreak/>
        <w:t>Tal como lo revela</w:t>
      </w:r>
      <w:r w:rsidR="00202925" w:rsidRPr="00241572">
        <w:rPr>
          <w:rFonts w:ascii="Times New Roman" w:hAnsi="Times New Roman" w:cs="Times New Roman"/>
          <w:color w:val="000000"/>
          <w:sz w:val="24"/>
          <w:szCs w:val="24"/>
        </w:rPr>
        <w:t xml:space="preserve"> Prendes (2010), </w:t>
      </w:r>
      <w:r w:rsidRPr="00241572">
        <w:rPr>
          <w:rFonts w:ascii="Times New Roman" w:hAnsi="Times New Roman" w:cs="Times New Roman"/>
          <w:color w:val="000000"/>
          <w:sz w:val="24"/>
          <w:szCs w:val="24"/>
        </w:rPr>
        <w:t>los nuevos escenarios de</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formación se han visto fuertemente transformados por la convergencia digital de</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las tecnologías, la importan</w:t>
      </w:r>
      <w:r w:rsidR="005B7A24" w:rsidRPr="00241572">
        <w:rPr>
          <w:rFonts w:ascii="Times New Roman" w:hAnsi="Times New Roman" w:cs="Times New Roman"/>
          <w:color w:val="000000"/>
          <w:sz w:val="24"/>
          <w:szCs w:val="24"/>
        </w:rPr>
        <w:t xml:space="preserve">cia que ha adquirido la web 2.0, </w:t>
      </w:r>
      <w:r w:rsidRPr="00241572">
        <w:rPr>
          <w:rFonts w:ascii="Times New Roman" w:hAnsi="Times New Roman" w:cs="Times New Roman"/>
          <w:color w:val="000000"/>
          <w:sz w:val="24"/>
          <w:szCs w:val="24"/>
        </w:rPr>
        <w:t>la potenciación de las acciones formativas desarrolladas a través de las</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redes telemáticas en la modalidad </w:t>
      </w:r>
      <w:r w:rsidRPr="00241572">
        <w:rPr>
          <w:rFonts w:ascii="Times New Roman" w:hAnsi="Times New Roman" w:cs="Times New Roman"/>
          <w:iCs/>
          <w:color w:val="000000"/>
          <w:sz w:val="24"/>
          <w:szCs w:val="24"/>
        </w:rPr>
        <w:t>online</w:t>
      </w:r>
      <w:r w:rsidRPr="00241572">
        <w:rPr>
          <w:rFonts w:ascii="Times New Roman" w:hAnsi="Times New Roman" w:cs="Times New Roman"/>
          <w:color w:val="000000"/>
          <w:sz w:val="24"/>
          <w:szCs w:val="24"/>
        </w:rPr>
        <w:t xml:space="preserve"> </w:t>
      </w:r>
      <w:r w:rsidR="00E96FD7" w:rsidRPr="00241572">
        <w:rPr>
          <w:rFonts w:ascii="Times New Roman" w:hAnsi="Times New Roman" w:cs="Times New Roman"/>
          <w:color w:val="000000"/>
          <w:sz w:val="24"/>
          <w:szCs w:val="24"/>
        </w:rPr>
        <w:t>Cabero y Llorente (2008),</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y el auge</w:t>
      </w:r>
      <w:r w:rsidR="005F1DB3"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que han ido adquiriendo los “Entornos Virtuales de Aprendizaje”. En la mayoría</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los casos, este nuevo contexto formativo posee las características de ser</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amigables, flexibles, colaborativos, interactivos, etc., encontrándonos en un</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espacio de enseñanza-aprendizaje mediático.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Bajo este escenario planteado por </w:t>
      </w:r>
      <w:r w:rsidR="00E96FD7" w:rsidRPr="00241572">
        <w:rPr>
          <w:rFonts w:ascii="Times New Roman" w:hAnsi="Times New Roman" w:cs="Times New Roman"/>
          <w:color w:val="000000"/>
          <w:sz w:val="24"/>
          <w:szCs w:val="24"/>
        </w:rPr>
        <w:t>Prendes (2010)</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y tal como lo define en su tesis doctoral </w:t>
      </w:r>
      <w:r w:rsidR="00000248">
        <w:rPr>
          <w:rFonts w:ascii="Times New Roman" w:hAnsi="Times New Roman" w:cs="Times New Roman"/>
          <w:noProof/>
          <w:color w:val="000000"/>
          <w:sz w:val="24"/>
          <w:szCs w:val="24"/>
        </w:rPr>
        <w:t>(Gutiérrez, 2011, p</w:t>
      </w:r>
      <w:r w:rsidR="00000248" w:rsidRPr="00241572">
        <w:rPr>
          <w:rFonts w:ascii="Times New Roman" w:hAnsi="Times New Roman" w:cs="Times New Roman"/>
          <w:noProof/>
          <w:color w:val="000000"/>
          <w:sz w:val="24"/>
          <w:szCs w:val="24"/>
        </w:rPr>
        <w:t>. 206)</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w:t>
      </w:r>
      <w:r w:rsidRPr="00241572">
        <w:rPr>
          <w:rFonts w:ascii="Times New Roman" w:hAnsi="Times New Roman" w:cs="Times New Roman"/>
          <w:iCs/>
          <w:color w:val="000000"/>
          <w:sz w:val="24"/>
          <w:szCs w:val="24"/>
        </w:rPr>
        <w:t>para hablar de un docente competente en cuanto a las TIC es necesario hacerlo desde una perspectiva</w:t>
      </w:r>
      <w:r w:rsidR="005B7A24"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amplia y general, evitando limitarse a las competencias centradas en aspectos</w:t>
      </w:r>
      <w:r w:rsidR="005B7A24"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sólo tecnológicos o para la docencia en línea</w:t>
      </w:r>
      <w:r w:rsidRPr="00241572">
        <w:rPr>
          <w:rFonts w:ascii="Times New Roman" w:hAnsi="Times New Roman" w:cs="Times New Roman"/>
          <w:color w:val="000000"/>
          <w:sz w:val="24"/>
          <w:szCs w:val="24"/>
        </w:rPr>
        <w:t>”. Bajo esta definición, la referida</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autora destaca la propuesta del modelo del análisis de funcionamiento de las</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TIC en los procesos de enseñanza-aprendizaje denominado “</w:t>
      </w:r>
      <w:proofErr w:type="spellStart"/>
      <w:r w:rsidRPr="00241572">
        <w:rPr>
          <w:rFonts w:ascii="Times New Roman" w:hAnsi="Times New Roman" w:cs="Times New Roman"/>
          <w:color w:val="000000"/>
          <w:sz w:val="24"/>
          <w:szCs w:val="24"/>
        </w:rPr>
        <w:t>Technological</w:t>
      </w:r>
      <w:proofErr w:type="spellEnd"/>
      <w:r w:rsidRPr="00241572">
        <w:rPr>
          <w:rFonts w:ascii="Times New Roman" w:hAnsi="Times New Roman" w:cs="Times New Roman"/>
          <w:color w:val="000000"/>
          <w:sz w:val="24"/>
          <w:szCs w:val="24"/>
        </w:rPr>
        <w:t xml:space="preserve"> </w:t>
      </w:r>
      <w:proofErr w:type="spellStart"/>
      <w:r w:rsidRPr="00241572">
        <w:rPr>
          <w:rFonts w:ascii="Times New Roman" w:hAnsi="Times New Roman" w:cs="Times New Roman"/>
          <w:color w:val="000000"/>
          <w:sz w:val="24"/>
          <w:szCs w:val="24"/>
        </w:rPr>
        <w:t>Pedagogical</w:t>
      </w:r>
      <w:proofErr w:type="spellEnd"/>
      <w:r w:rsidRPr="00241572">
        <w:rPr>
          <w:rFonts w:ascii="Times New Roman" w:hAnsi="Times New Roman" w:cs="Times New Roman"/>
          <w:color w:val="000000"/>
          <w:sz w:val="24"/>
          <w:szCs w:val="24"/>
        </w:rPr>
        <w:t xml:space="preserve"> Content </w:t>
      </w:r>
      <w:proofErr w:type="spellStart"/>
      <w:r w:rsidRPr="00241572">
        <w:rPr>
          <w:rFonts w:ascii="Times New Roman" w:hAnsi="Times New Roman" w:cs="Times New Roman"/>
          <w:color w:val="000000"/>
          <w:sz w:val="24"/>
          <w:szCs w:val="24"/>
        </w:rPr>
        <w:t>Knowledge</w:t>
      </w:r>
      <w:proofErr w:type="spellEnd"/>
      <w:r w:rsidRPr="00241572">
        <w:rPr>
          <w:rFonts w:ascii="Times New Roman" w:hAnsi="Times New Roman" w:cs="Times New Roman"/>
          <w:color w:val="000000"/>
          <w:sz w:val="24"/>
          <w:szCs w:val="24"/>
        </w:rPr>
        <w:t>” (TPCK), que en español puede traducirse</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como, “Conocimiento Tecnológico, Pedagógico y del Contenido”, planteado por</w:t>
      </w:r>
      <w:r w:rsidR="005B7A24" w:rsidRPr="00241572">
        <w:rPr>
          <w:rFonts w:ascii="Times New Roman" w:hAnsi="Times New Roman" w:cs="Times New Roman"/>
          <w:color w:val="000000"/>
          <w:sz w:val="24"/>
          <w:szCs w:val="24"/>
        </w:rPr>
        <w:t xml:space="preserve"> </w:t>
      </w:r>
      <w:proofErr w:type="spellStart"/>
      <w:r w:rsidRPr="00241572">
        <w:rPr>
          <w:rFonts w:ascii="Times New Roman" w:hAnsi="Times New Roman" w:cs="Times New Roman"/>
          <w:color w:val="000000"/>
          <w:sz w:val="24"/>
          <w:szCs w:val="24"/>
        </w:rPr>
        <w:t>Koehler</w:t>
      </w:r>
      <w:proofErr w:type="spellEnd"/>
      <w:r w:rsidRPr="00241572">
        <w:rPr>
          <w:rFonts w:ascii="Times New Roman" w:hAnsi="Times New Roman" w:cs="Times New Roman"/>
          <w:color w:val="000000"/>
          <w:sz w:val="24"/>
          <w:szCs w:val="24"/>
        </w:rPr>
        <w:t xml:space="preserve"> y </w:t>
      </w:r>
      <w:proofErr w:type="spellStart"/>
      <w:r w:rsidRPr="00241572">
        <w:rPr>
          <w:rFonts w:ascii="Times New Roman" w:hAnsi="Times New Roman" w:cs="Times New Roman"/>
          <w:color w:val="000000"/>
          <w:sz w:val="24"/>
          <w:szCs w:val="24"/>
        </w:rPr>
        <w:t>Mishra</w:t>
      </w:r>
      <w:proofErr w:type="spellEnd"/>
      <w:r w:rsidRPr="00241572">
        <w:rPr>
          <w:rFonts w:ascii="Times New Roman" w:hAnsi="Times New Roman" w:cs="Times New Roman"/>
          <w:color w:val="000000"/>
          <w:sz w:val="24"/>
          <w:szCs w:val="24"/>
        </w:rPr>
        <w:t xml:space="preserve"> (2006), el cual pretende explicar el conocimiento que debe</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tener el profesor para la integración de las TIC en el proceso de enseñanza</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aprendizaje,</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y que establece que para tal fin necesita la capacitación en tres</w:t>
      </w:r>
      <w:r w:rsidR="005B7A24"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grandes componentes: </w:t>
      </w:r>
      <w:r w:rsidRPr="00241572">
        <w:rPr>
          <w:rFonts w:ascii="Times New Roman" w:hAnsi="Times New Roman" w:cs="Times New Roman"/>
          <w:iCs/>
          <w:color w:val="000000"/>
          <w:sz w:val="24"/>
          <w:szCs w:val="24"/>
        </w:rPr>
        <w:t>disciplinar, pedagógico y tecnológico.</w:t>
      </w:r>
      <w:r w:rsidRPr="00241572">
        <w:rPr>
          <w:rFonts w:ascii="Times New Roman" w:hAnsi="Times New Roman" w:cs="Times New Roman"/>
          <w:color w:val="000000"/>
          <w:sz w:val="24"/>
          <w:szCs w:val="24"/>
        </w:rPr>
        <w:t xml:space="preserve"> </w:t>
      </w:r>
    </w:p>
    <w:p w:rsidR="005B7A24" w:rsidRPr="00241572" w:rsidRDefault="005B7A24"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5B7A24" w:rsidRPr="00241572" w:rsidRDefault="00BE0B19" w:rsidP="00121D7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Figura 1. </w:t>
      </w:r>
      <w:r w:rsidR="005B7A24" w:rsidRPr="00241572">
        <w:rPr>
          <w:rFonts w:ascii="Times New Roman" w:hAnsi="Times New Roman" w:cs="Times New Roman"/>
          <w:color w:val="000000"/>
          <w:sz w:val="24"/>
          <w:szCs w:val="24"/>
        </w:rPr>
        <w:t>Esquema del modelo del conocimiento pedagógico del contenido tecnológico.</w:t>
      </w:r>
    </w:p>
    <w:p w:rsidR="00967C4B" w:rsidRPr="00241572" w:rsidRDefault="00260FDE" w:rsidP="005B7A24">
      <w:pPr>
        <w:autoSpaceDE w:val="0"/>
        <w:autoSpaceDN w:val="0"/>
        <w:adjustRightInd w:val="0"/>
        <w:spacing w:after="0" w:line="240" w:lineRule="auto"/>
        <w:jc w:val="center"/>
        <w:rPr>
          <w:rFonts w:ascii="Times New Roman" w:hAnsi="Times New Roman" w:cs="Times New Roman"/>
          <w:sz w:val="24"/>
          <w:szCs w:val="24"/>
        </w:rPr>
      </w:pPr>
      <w:r w:rsidRPr="00241572">
        <w:rPr>
          <w:rFonts w:ascii="Times New Roman" w:hAnsi="Times New Roman" w:cs="Times New Roman"/>
          <w:noProof/>
          <w:sz w:val="24"/>
          <w:szCs w:val="24"/>
          <w:lang w:eastAsia="es-ES"/>
        </w:rPr>
        <w:drawing>
          <wp:inline distT="0" distB="0" distL="0" distR="0">
            <wp:extent cx="2958563" cy="2981325"/>
            <wp:effectExtent l="0" t="0" r="0" b="0"/>
            <wp:docPr id="3" name="Imagen 3" descr="Resultado de imagen para Esquema del modelo del conocimiento pedagógico del contenido tecnoló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quema del modelo del conocimiento pedagógico del contenido tecnológico."/>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06767" cy="3029899"/>
                    </a:xfrm>
                    <a:prstGeom prst="rect">
                      <a:avLst/>
                    </a:prstGeom>
                    <a:noFill/>
                    <a:ln>
                      <a:noFill/>
                    </a:ln>
                  </pic:spPr>
                </pic:pic>
              </a:graphicData>
            </a:graphic>
          </wp:inline>
        </w:drawing>
      </w:r>
    </w:p>
    <w:p w:rsidR="005B7A24" w:rsidRPr="00241572" w:rsidRDefault="005B7A24" w:rsidP="005B7A24">
      <w:pPr>
        <w:autoSpaceDE w:val="0"/>
        <w:autoSpaceDN w:val="0"/>
        <w:adjustRightInd w:val="0"/>
        <w:spacing w:after="0" w:line="240" w:lineRule="auto"/>
        <w:jc w:val="center"/>
        <w:rPr>
          <w:rFonts w:ascii="Times New Roman" w:hAnsi="Times New Roman" w:cs="Times New Roman"/>
          <w:sz w:val="24"/>
          <w:szCs w:val="24"/>
        </w:rPr>
      </w:pPr>
      <w:r w:rsidRPr="00241572">
        <w:rPr>
          <w:rFonts w:ascii="Times New Roman" w:hAnsi="Times New Roman" w:cs="Times New Roman"/>
          <w:sz w:val="24"/>
          <w:szCs w:val="24"/>
        </w:rPr>
        <w:t xml:space="preserve">Fuente: </w:t>
      </w:r>
      <w:proofErr w:type="spellStart"/>
      <w:r w:rsidRPr="00241572">
        <w:rPr>
          <w:rFonts w:ascii="Times New Roman" w:hAnsi="Times New Roman" w:cs="Times New Roman"/>
          <w:sz w:val="24"/>
          <w:szCs w:val="24"/>
        </w:rPr>
        <w:t>Mishra</w:t>
      </w:r>
      <w:proofErr w:type="spellEnd"/>
      <w:r w:rsidRPr="00241572">
        <w:rPr>
          <w:rFonts w:ascii="Times New Roman" w:hAnsi="Times New Roman" w:cs="Times New Roman"/>
          <w:sz w:val="24"/>
          <w:szCs w:val="24"/>
        </w:rPr>
        <w:t xml:space="preserve"> y </w:t>
      </w:r>
      <w:proofErr w:type="spellStart"/>
      <w:r w:rsidRPr="00241572">
        <w:rPr>
          <w:rFonts w:ascii="Times New Roman" w:hAnsi="Times New Roman" w:cs="Times New Roman"/>
          <w:sz w:val="24"/>
          <w:szCs w:val="24"/>
        </w:rPr>
        <w:t>Koehler</w:t>
      </w:r>
      <w:proofErr w:type="spellEnd"/>
      <w:r w:rsidRPr="00241572">
        <w:rPr>
          <w:rFonts w:ascii="Times New Roman" w:hAnsi="Times New Roman" w:cs="Times New Roman"/>
          <w:sz w:val="24"/>
          <w:szCs w:val="24"/>
        </w:rPr>
        <w:t>, 2009</w:t>
      </w:r>
    </w:p>
    <w:p w:rsidR="00E96FD7" w:rsidRPr="00241572" w:rsidRDefault="00E96FD7" w:rsidP="00E96FD7">
      <w:pPr>
        <w:autoSpaceDE w:val="0"/>
        <w:autoSpaceDN w:val="0"/>
        <w:adjustRightInd w:val="0"/>
        <w:spacing w:after="0" w:line="240" w:lineRule="auto"/>
        <w:jc w:val="both"/>
        <w:rPr>
          <w:rFonts w:ascii="Times New Roman" w:hAnsi="Times New Roman" w:cs="Times New Roman"/>
          <w:color w:val="000000"/>
          <w:sz w:val="24"/>
          <w:szCs w:val="24"/>
        </w:rPr>
      </w:pPr>
    </w:p>
    <w:p w:rsidR="00F844C7" w:rsidRPr="00241572" w:rsidRDefault="00967C4B" w:rsidP="00E44460">
      <w:pPr>
        <w:autoSpaceDE w:val="0"/>
        <w:autoSpaceDN w:val="0"/>
        <w:adjustRightInd w:val="0"/>
        <w:spacing w:after="0" w:line="240" w:lineRule="auto"/>
        <w:jc w:val="both"/>
        <w:rPr>
          <w:rFonts w:ascii="Times New Roman" w:hAnsi="Times New Roman" w:cs="Times New Roman"/>
          <w:color w:val="2D2D2D"/>
          <w:sz w:val="24"/>
          <w:szCs w:val="24"/>
        </w:rPr>
      </w:pPr>
      <w:r w:rsidRPr="00241572">
        <w:rPr>
          <w:rFonts w:ascii="Times New Roman" w:hAnsi="Times New Roman" w:cs="Times New Roman"/>
          <w:color w:val="000000"/>
          <w:sz w:val="24"/>
          <w:szCs w:val="24"/>
        </w:rPr>
        <w:t xml:space="preserve">La figura </w:t>
      </w:r>
      <w:r w:rsidR="00BE0B19">
        <w:rPr>
          <w:rFonts w:ascii="Times New Roman" w:hAnsi="Times New Roman" w:cs="Times New Roman"/>
          <w:color w:val="000000"/>
          <w:sz w:val="24"/>
          <w:szCs w:val="24"/>
        </w:rPr>
        <w:t>1</w:t>
      </w:r>
      <w:r w:rsidR="00121D7C" w:rsidRPr="00241572">
        <w:rPr>
          <w:rFonts w:ascii="Times New Roman" w:hAnsi="Times New Roman" w:cs="Times New Roman"/>
          <w:color w:val="000000"/>
          <w:sz w:val="24"/>
          <w:szCs w:val="24"/>
        </w:rPr>
        <w:t>,</w:t>
      </w:r>
      <w:r w:rsidRPr="00241572">
        <w:rPr>
          <w:rFonts w:ascii="Times New Roman" w:hAnsi="Times New Roman" w:cs="Times New Roman"/>
          <w:color w:val="000000"/>
          <w:sz w:val="24"/>
          <w:szCs w:val="24"/>
        </w:rPr>
        <w:t xml:space="preserve"> representa los componentes de este modelo, el cual </w:t>
      </w:r>
      <w:r w:rsidRPr="00241572">
        <w:rPr>
          <w:rFonts w:ascii="Times New Roman" w:hAnsi="Times New Roman" w:cs="Times New Roman"/>
          <w:color w:val="2D2D2D"/>
          <w:sz w:val="24"/>
          <w:szCs w:val="24"/>
        </w:rPr>
        <w:t>propone que</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 xml:space="preserve">un docente debe tener: </w:t>
      </w:r>
      <w:r w:rsidRPr="00241572">
        <w:rPr>
          <w:rFonts w:ascii="Times New Roman" w:hAnsi="Times New Roman" w:cs="Times New Roman"/>
          <w:b/>
          <w:bCs/>
          <w:iCs/>
          <w:color w:val="2D2D2D"/>
          <w:sz w:val="24"/>
          <w:szCs w:val="24"/>
        </w:rPr>
        <w:t xml:space="preserve">Conocimiento de los contenidos (CK): </w:t>
      </w:r>
      <w:r w:rsidRPr="00241572">
        <w:rPr>
          <w:rFonts w:ascii="Times New Roman" w:hAnsi="Times New Roman" w:cs="Times New Roman"/>
          <w:color w:val="2D2D2D"/>
          <w:sz w:val="24"/>
          <w:szCs w:val="24"/>
        </w:rPr>
        <w:t>se refiere al material en que se apoya y de lo que enseña, los conceptos, sus teorías, marcos</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organizacionales, etc.; de los procesos y prácticas del método de enseñanza, los</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propósitos educativos; los profesores deben conocer a profundidad los</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 xml:space="preserve">fundamentos de la disciplina o área que enseña. </w:t>
      </w:r>
      <w:r w:rsidRPr="00241572">
        <w:rPr>
          <w:rFonts w:ascii="Times New Roman" w:hAnsi="Times New Roman" w:cs="Times New Roman"/>
          <w:b/>
          <w:bCs/>
          <w:iCs/>
          <w:color w:val="2D2D2D"/>
          <w:sz w:val="24"/>
          <w:szCs w:val="24"/>
        </w:rPr>
        <w:t>Conocimiento pedagógico</w:t>
      </w:r>
      <w:r w:rsidR="00121D7C" w:rsidRPr="00241572">
        <w:rPr>
          <w:rFonts w:ascii="Times New Roman" w:hAnsi="Times New Roman" w:cs="Times New Roman"/>
          <w:b/>
          <w:bCs/>
          <w:iCs/>
          <w:color w:val="2D2D2D"/>
          <w:sz w:val="24"/>
          <w:szCs w:val="24"/>
        </w:rPr>
        <w:t xml:space="preserve"> </w:t>
      </w:r>
      <w:r w:rsidRPr="00241572">
        <w:rPr>
          <w:rFonts w:ascii="Times New Roman" w:hAnsi="Times New Roman" w:cs="Times New Roman"/>
          <w:b/>
          <w:bCs/>
          <w:iCs/>
          <w:color w:val="2D2D2D"/>
          <w:sz w:val="24"/>
          <w:szCs w:val="24"/>
        </w:rPr>
        <w:t>(PK):</w:t>
      </w:r>
      <w:r w:rsidRPr="00241572">
        <w:rPr>
          <w:rFonts w:ascii="Times New Roman" w:hAnsi="Times New Roman" w:cs="Times New Roman"/>
          <w:color w:val="2D2D2D"/>
          <w:sz w:val="24"/>
          <w:szCs w:val="24"/>
        </w:rPr>
        <w:t xml:space="preserve"> un profesor deben saber cómo enseñar sus asignaturas, los métodos de</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enseñanza-aprendizaje; conocer cómo aprenden sus estudiantes, planificación</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 xml:space="preserve">de las lecciones y valoración del estudiante. </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b/>
          <w:bCs/>
          <w:iCs/>
          <w:color w:val="2D2D2D"/>
          <w:sz w:val="24"/>
          <w:szCs w:val="24"/>
        </w:rPr>
        <w:t>Conocimiento tecnológico (TK):</w:t>
      </w:r>
      <w:r w:rsidR="00121D7C" w:rsidRPr="00241572">
        <w:rPr>
          <w:rFonts w:ascii="Times New Roman" w:hAnsi="Times New Roman" w:cs="Times New Roman"/>
          <w:b/>
          <w:bCs/>
          <w:iCs/>
          <w:color w:val="2D2D2D"/>
          <w:sz w:val="24"/>
          <w:szCs w:val="24"/>
        </w:rPr>
        <w:t xml:space="preserve"> </w:t>
      </w:r>
      <w:r w:rsidRPr="00241572">
        <w:rPr>
          <w:rFonts w:ascii="Times New Roman" w:hAnsi="Times New Roman" w:cs="Times New Roman"/>
          <w:color w:val="2D2D2D"/>
          <w:sz w:val="24"/>
          <w:szCs w:val="24"/>
        </w:rPr>
        <w:t>se refiere a las habilidades necesarias para usar las TIC básicas que se utilizan</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 xml:space="preserve">en la enseñanza; de la utilización de las TIC en los procesos de enseñanza </w:t>
      </w:r>
      <w:r w:rsidRPr="00241572">
        <w:rPr>
          <w:rFonts w:ascii="Times New Roman" w:hAnsi="Times New Roman" w:cs="Times New Roman"/>
          <w:color w:val="2D2D2D"/>
          <w:sz w:val="24"/>
          <w:szCs w:val="24"/>
        </w:rPr>
        <w:lastRenderedPageBreak/>
        <w:t>y</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cómo puede cambiar su enseñanza si se utilizan de una manera específica, más</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allá de la noción de alfabetización tecnológica, se enfoca en que el profesor</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entienda como aplicar las TIC de manera más productiva en el trabajo y en su</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acontecer diario; reconocer cuando las TIC pueden contribuir al logro de los</w:t>
      </w:r>
      <w:r w:rsidR="00121D7C"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 xml:space="preserve">objetivos, y adaptarse continuamente a los cambios tecnológicos.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Adicionalmente, estos componentes tienen puntos de intersección o interacción en los cuales se mezclan los elementos principales, éstos son:</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b/>
          <w:iCs/>
          <w:color w:val="000000"/>
          <w:sz w:val="24"/>
          <w:szCs w:val="24"/>
        </w:rPr>
        <w:t>Conocimiento tecnológico pedagógico (TPK):</w:t>
      </w:r>
      <w:r w:rsidRPr="00241572">
        <w:rPr>
          <w:rFonts w:ascii="Times New Roman" w:hAnsi="Times New Roman" w:cs="Times New Roman"/>
          <w:b/>
          <w:bCs/>
          <w:color w:val="000000"/>
          <w:sz w:val="24"/>
          <w:szCs w:val="24"/>
        </w:rPr>
        <w:t xml:space="preserve"> </w:t>
      </w:r>
      <w:r w:rsidRPr="00241572">
        <w:rPr>
          <w:rFonts w:ascii="Times New Roman" w:hAnsi="Times New Roman" w:cs="Times New Roman"/>
          <w:color w:val="000000"/>
          <w:sz w:val="24"/>
          <w:szCs w:val="24"/>
        </w:rPr>
        <w:t>se refiere al conocimiento del uso</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las TIC en el proceso de enseñanza-aprendizaje, es importante porque en</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muchos casos el profesor necesita adaptar los recursos tecnológicos estándares</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y personalizarlos para propósitos pedagógicos. Se requiere que el profesorado</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desarrolle las competencias necesarias para reajustar estas herramientas TIC</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con el fin de integrarlas a su acción pedagógica. </w:t>
      </w:r>
    </w:p>
    <w:p w:rsidR="00121D7C"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iCs/>
          <w:color w:val="000000"/>
          <w:sz w:val="24"/>
          <w:szCs w:val="24"/>
        </w:rPr>
        <w:t>Conocimiento tecnológico del contenido (TCK):</w:t>
      </w:r>
      <w:r w:rsidRPr="00241572">
        <w:rPr>
          <w:rFonts w:ascii="Times New Roman" w:hAnsi="Times New Roman" w:cs="Times New Roman"/>
          <w:color w:val="000000"/>
          <w:sz w:val="24"/>
          <w:szCs w:val="24"/>
        </w:rPr>
        <w:t xml:space="preserve"> asociado al entendimiento de la interconexión que existe entre contenido que se enseña y la tecnología, así</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como las variaciones que pueden afectar al contenido dependiendo de la</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tecnología utilizada para su representación. Es entender el impacto de las</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tecnologías sobre las prácticas, un área de conocimiento o disciplina específica y</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 elemento crítico para desarrollar herramientas tecnológicas apropiadas para</w:t>
      </w:r>
      <w:r w:rsidR="00121D7C" w:rsidRPr="00241572">
        <w:rPr>
          <w:rFonts w:ascii="Times New Roman" w:hAnsi="Times New Roman" w:cs="Times New Roman"/>
          <w:color w:val="000000"/>
          <w:sz w:val="24"/>
          <w:szCs w:val="24"/>
        </w:rPr>
        <w:t xml:space="preserve"> objetivos educacionales.</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b/>
          <w:iCs/>
          <w:color w:val="000000"/>
          <w:sz w:val="24"/>
          <w:szCs w:val="24"/>
        </w:rPr>
        <w:t>Conocimiento tecnológico, pedagógico y de contenido (TPACK):</w:t>
      </w:r>
      <w:r w:rsidRPr="00241572">
        <w:rPr>
          <w:rFonts w:ascii="Times New Roman" w:hAnsi="Times New Roman" w:cs="Times New Roman"/>
          <w:b/>
          <w:bCs/>
          <w:color w:val="000000"/>
          <w:sz w:val="24"/>
          <w:szCs w:val="24"/>
        </w:rPr>
        <w:t xml:space="preserve"> </w:t>
      </w:r>
      <w:r w:rsidRPr="00241572">
        <w:rPr>
          <w:rFonts w:ascii="Times New Roman" w:hAnsi="Times New Roman" w:cs="Times New Roman"/>
          <w:color w:val="000000"/>
          <w:sz w:val="24"/>
          <w:szCs w:val="24"/>
        </w:rPr>
        <w:t>asociado a la</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comprensión de la integración de los tres componentes fundamentales (contenido, pedagogía y tecnología) en contextos específicos. Requiere el</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entendimiento de la representación de los conceptos usando tecnologías;</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estrategias pedagógicas mediante el uso de las tecnologías para la enseñanza</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los contenidos; comprendiendo que cada situación es única y distinta, que</w:t>
      </w:r>
      <w:r w:rsidR="00121D7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varía de acuerdo al punto de vista del profesor, y en relación al  curso.</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 xml:space="preserve">En esta dirección, </w:t>
      </w:r>
      <w:r w:rsidR="00000248">
        <w:rPr>
          <w:rFonts w:ascii="Times New Roman" w:hAnsi="Times New Roman" w:cs="Times New Roman"/>
          <w:noProof/>
          <w:color w:val="000000"/>
          <w:sz w:val="24"/>
          <w:szCs w:val="24"/>
        </w:rPr>
        <w:t>(Cevera, 2002, pp</w:t>
      </w:r>
      <w:r w:rsidR="00000248" w:rsidRPr="00241572">
        <w:rPr>
          <w:rFonts w:ascii="Times New Roman" w:hAnsi="Times New Roman" w:cs="Times New Roman"/>
          <w:noProof/>
          <w:color w:val="000000"/>
          <w:sz w:val="24"/>
          <w:szCs w:val="24"/>
        </w:rPr>
        <w:t>. 52-53)</w:t>
      </w:r>
      <w:r w:rsidRPr="00241572">
        <w:rPr>
          <w:rFonts w:ascii="Times New Roman" w:hAnsi="Times New Roman" w:cs="Times New Roman"/>
          <w:color w:val="000000"/>
          <w:sz w:val="24"/>
          <w:szCs w:val="24"/>
        </w:rPr>
        <w:t xml:space="preserve"> establece que el perfil del docente que</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desarrolle sus acciones en un entorno tecnológico de enseñanza-aprendizaje</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debe preocuparse en interrelacionar las siguientes dimensiones: </w:t>
      </w:r>
      <w:r w:rsidRPr="00241572">
        <w:rPr>
          <w:rFonts w:ascii="Times New Roman" w:hAnsi="Times New Roman" w:cs="Times New Roman"/>
          <w:iCs/>
          <w:color w:val="000000"/>
          <w:sz w:val="24"/>
          <w:szCs w:val="24"/>
        </w:rPr>
        <w:t>Saber (Dimensión cognitiva-reflexiva), Saber hacer (Dimensión efectiva), y Saber ser (Dimensión afectiva y comunicativa),</w:t>
      </w:r>
      <w:r w:rsidRPr="00241572">
        <w:rPr>
          <w:rFonts w:ascii="Times New Roman" w:hAnsi="Times New Roman" w:cs="Times New Roman"/>
          <w:color w:val="000000"/>
          <w:sz w:val="24"/>
          <w:szCs w:val="24"/>
        </w:rPr>
        <w:t xml:space="preserve"> éstas se relacionan con las competencias y conocimiento de fundamentos y teorías que garanticen el desarrollo de las</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acciones propias de una docente; competencias y conocimientos de carácter</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práctico que le permitan diseñar, implementar y evaluar aquellas acciones para</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desarrollar de forma efectiva y eficiente sus funciones propias como docente y</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competencias y habilidades sociales y comunicativas entre el docente-alumno</w:t>
      </w:r>
      <w:r w:rsidR="00736829"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para potenciar la acción formativa.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2D2D2D"/>
          <w:sz w:val="24"/>
          <w:szCs w:val="24"/>
        </w:rPr>
        <w:t xml:space="preserve">Finalmente, </w:t>
      </w:r>
      <w:r w:rsidR="00736829" w:rsidRPr="00241572">
        <w:rPr>
          <w:rFonts w:ascii="Times New Roman" w:hAnsi="Times New Roman" w:cs="Times New Roman"/>
          <w:color w:val="2D2D2D"/>
          <w:sz w:val="24"/>
          <w:szCs w:val="24"/>
        </w:rPr>
        <w:t>se puede</w:t>
      </w:r>
      <w:r w:rsidRPr="00241572">
        <w:rPr>
          <w:rFonts w:ascii="Times New Roman" w:hAnsi="Times New Roman" w:cs="Times New Roman"/>
          <w:color w:val="2D2D2D"/>
          <w:sz w:val="24"/>
          <w:szCs w:val="24"/>
        </w:rPr>
        <w:t xml:space="preserve"> decir que entender la </w:t>
      </w:r>
      <w:r w:rsidRPr="00241572">
        <w:rPr>
          <w:rFonts w:ascii="Times New Roman" w:hAnsi="Times New Roman" w:cs="Times New Roman"/>
          <w:iCs/>
          <w:color w:val="000000"/>
          <w:sz w:val="24"/>
          <w:szCs w:val="24"/>
        </w:rPr>
        <w:t>formación en competencias del</w:t>
      </w:r>
      <w:r w:rsidR="00736829" w:rsidRPr="00241572">
        <w:rPr>
          <w:rFonts w:ascii="Times New Roman" w:hAnsi="Times New Roman" w:cs="Times New Roman"/>
          <w:iCs/>
          <w:color w:val="000000"/>
          <w:sz w:val="24"/>
          <w:szCs w:val="24"/>
        </w:rPr>
        <w:t xml:space="preserve"> </w:t>
      </w:r>
      <w:r w:rsidRPr="00241572">
        <w:rPr>
          <w:rFonts w:ascii="Times New Roman" w:hAnsi="Times New Roman" w:cs="Times New Roman"/>
          <w:iCs/>
          <w:color w:val="000000"/>
          <w:sz w:val="24"/>
          <w:szCs w:val="24"/>
        </w:rPr>
        <w:t xml:space="preserve">docente </w:t>
      </w:r>
      <w:r w:rsidRPr="00241572">
        <w:rPr>
          <w:rFonts w:ascii="Times New Roman" w:hAnsi="Times New Roman" w:cs="Times New Roman"/>
          <w:color w:val="000000"/>
          <w:sz w:val="24"/>
          <w:szCs w:val="24"/>
        </w:rPr>
        <w:t xml:space="preserve">que efectúa la enseñanza en entornos virtuales, es un proceso que obliga a establecer un esquema aproximado de cuáles son esas </w:t>
      </w:r>
      <w:r w:rsidRPr="00241572">
        <w:rPr>
          <w:rFonts w:ascii="Times New Roman" w:hAnsi="Times New Roman" w:cs="Times New Roman"/>
          <w:color w:val="2D2D2D"/>
          <w:sz w:val="24"/>
          <w:szCs w:val="24"/>
        </w:rPr>
        <w:t>competencias</w:t>
      </w:r>
      <w:r w:rsidR="00736829"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que el docente necesita poseer con el objetivo de desarrollar su actividad de</w:t>
      </w:r>
      <w:r w:rsidR="00736829"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forma eficiente y eficaz bajo escenarios tecnológicos de acelerados cambios y en</w:t>
      </w:r>
      <w:r w:rsidR="00736829" w:rsidRPr="00241572">
        <w:rPr>
          <w:rFonts w:ascii="Times New Roman" w:hAnsi="Times New Roman" w:cs="Times New Roman"/>
          <w:color w:val="2D2D2D"/>
          <w:sz w:val="24"/>
          <w:szCs w:val="24"/>
        </w:rPr>
        <w:t xml:space="preserve"> </w:t>
      </w:r>
      <w:r w:rsidRPr="00241572">
        <w:rPr>
          <w:rFonts w:ascii="Times New Roman" w:hAnsi="Times New Roman" w:cs="Times New Roman"/>
          <w:color w:val="2D2D2D"/>
          <w:sz w:val="24"/>
          <w:szCs w:val="24"/>
        </w:rPr>
        <w:t>un contexto determinado.</w:t>
      </w:r>
    </w:p>
    <w:p w:rsidR="00967C4B" w:rsidRPr="00241572" w:rsidRDefault="00967C4B" w:rsidP="004A683A">
      <w:pPr>
        <w:autoSpaceDE w:val="0"/>
        <w:autoSpaceDN w:val="0"/>
        <w:adjustRightInd w:val="0"/>
        <w:spacing w:after="0" w:line="240" w:lineRule="auto"/>
        <w:jc w:val="both"/>
        <w:rPr>
          <w:rFonts w:ascii="Times New Roman" w:hAnsi="Times New Roman" w:cs="Times New Roman"/>
          <w:color w:val="000000"/>
          <w:sz w:val="24"/>
          <w:szCs w:val="24"/>
        </w:rPr>
      </w:pPr>
    </w:p>
    <w:p w:rsidR="00442D52" w:rsidRPr="00241572" w:rsidRDefault="00E44460" w:rsidP="004A68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00724A87" w:rsidRPr="00241572">
        <w:rPr>
          <w:rFonts w:ascii="Times New Roman" w:hAnsi="Times New Roman" w:cs="Times New Roman"/>
          <w:b/>
          <w:bCs/>
          <w:color w:val="000000"/>
          <w:sz w:val="24"/>
          <w:szCs w:val="24"/>
        </w:rPr>
        <w:t xml:space="preserve">Los procesos de innovación educativa: </w:t>
      </w:r>
      <w:r w:rsidR="00654F2C" w:rsidRPr="00241572">
        <w:rPr>
          <w:rFonts w:ascii="Times New Roman" w:hAnsi="Times New Roman" w:cs="Times New Roman"/>
          <w:b/>
          <w:bCs/>
          <w:color w:val="000000"/>
          <w:sz w:val="24"/>
          <w:szCs w:val="24"/>
        </w:rPr>
        <w:t>el currículo y la i</w:t>
      </w:r>
      <w:r w:rsidR="00967C4B" w:rsidRPr="00241572">
        <w:rPr>
          <w:rFonts w:ascii="Times New Roman" w:hAnsi="Times New Roman" w:cs="Times New Roman"/>
          <w:b/>
          <w:bCs/>
          <w:color w:val="000000"/>
          <w:sz w:val="24"/>
          <w:szCs w:val="24"/>
        </w:rPr>
        <w:t xml:space="preserve">ntegración de </w:t>
      </w:r>
      <w:r w:rsidR="00FD581A" w:rsidRPr="00241572">
        <w:rPr>
          <w:rFonts w:ascii="Times New Roman" w:hAnsi="Times New Roman" w:cs="Times New Roman"/>
          <w:b/>
          <w:bCs/>
          <w:color w:val="000000"/>
          <w:sz w:val="24"/>
          <w:szCs w:val="24"/>
        </w:rPr>
        <w:t>las T</w:t>
      </w:r>
      <w:r w:rsidR="00442D52" w:rsidRPr="00241572">
        <w:rPr>
          <w:rFonts w:ascii="Times New Roman" w:hAnsi="Times New Roman" w:cs="Times New Roman"/>
          <w:b/>
          <w:bCs/>
          <w:color w:val="000000"/>
          <w:sz w:val="24"/>
          <w:szCs w:val="24"/>
        </w:rPr>
        <w:t xml:space="preserve">IC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sociedad ha sido impactada por las tecnologías de la información y</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comunicaciones (TIC), cada vez tiende más a fundarse en el conocimiento,</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razón por la </w:t>
      </w:r>
      <w:r w:rsidR="00F4193C" w:rsidRPr="00241572">
        <w:rPr>
          <w:rFonts w:ascii="Times New Roman" w:hAnsi="Times New Roman" w:cs="Times New Roman"/>
          <w:color w:val="000000"/>
          <w:sz w:val="24"/>
          <w:szCs w:val="24"/>
        </w:rPr>
        <w:t>cual</w:t>
      </w:r>
      <w:r w:rsidRPr="00241572">
        <w:rPr>
          <w:rFonts w:ascii="Times New Roman" w:hAnsi="Times New Roman" w:cs="Times New Roman"/>
          <w:color w:val="000000"/>
          <w:sz w:val="24"/>
          <w:szCs w:val="24"/>
        </w:rPr>
        <w:t xml:space="preserve"> la </w:t>
      </w:r>
      <w:r w:rsidR="00F4193C" w:rsidRPr="00241572">
        <w:rPr>
          <w:rFonts w:ascii="Times New Roman" w:hAnsi="Times New Roman" w:cs="Times New Roman"/>
          <w:color w:val="000000"/>
          <w:sz w:val="24"/>
          <w:szCs w:val="24"/>
        </w:rPr>
        <w:t>e</w:t>
      </w:r>
      <w:r w:rsidRPr="00241572">
        <w:rPr>
          <w:rFonts w:ascii="Times New Roman" w:hAnsi="Times New Roman" w:cs="Times New Roman"/>
          <w:color w:val="000000"/>
          <w:sz w:val="24"/>
          <w:szCs w:val="24"/>
        </w:rPr>
        <w:t>ducación superior y la investigación forman parte</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fundamental del desarrollo cultural, socioeconómico de los individuos y por</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ende del país. Es, entonces, el conocimiento una forma de creación y riqueza,</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 consecuencia es la educación donde se fundan algunos activos de la sociedad.</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Una nueva sociedad y economía, basada en la información y el conocimiento,</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 emergido. Esta particular característica genera una demanda de educación</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superior muy distinta, condicionando una nueva oferta tanto en términos de</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medios y recursos tecnológicos como de recursos humanos, tales como los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académicos de la enseñanza superior que desde una nueva </w:t>
      </w:r>
      <w:r w:rsidRPr="00241572">
        <w:rPr>
          <w:rFonts w:ascii="Times New Roman" w:hAnsi="Times New Roman" w:cs="Times New Roman"/>
          <w:color w:val="000000"/>
          <w:sz w:val="24"/>
          <w:szCs w:val="24"/>
        </w:rPr>
        <w:lastRenderedPageBreak/>
        <w:t>perspectiva, serán los agentes y facilitadores de un innovador proceso de enseñanza –aprendizaje</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dentro de un contexto definido por políticas del más alto nivel al interior de las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universidades.</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Las tecnologías de la Información y Comunicaciones (TIC) han devenido</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incorporándose naturalmente en la docencia universitaria obedeciendo a</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distintas motivaciones de un sector de académicos. Esta particular génesis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explica la diversidad existente en universidades, facultades  y en los propias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académicos en el uso y aplicaciones de las TIC. Bajo es el porcentaje que las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 incorporado, el énfasis está en usarlas de apoyo en el proceso docente</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tradicional, más que en integrarlas al mismo y aprovechar la generación de externalidades positivas y de entornos de aprendizaje, que es posible diseñar y</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habilitar en pos de elevar la calidad del proceso educativo y su resultado.</w:t>
      </w:r>
      <w:r w:rsidR="000D5EF5" w:rsidRPr="0024157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831338989"/>
          <w:citation/>
        </w:sdtPr>
        <w:sdtEndPr/>
        <w:sdtContent>
          <w:r w:rsidR="00F4193C" w:rsidRPr="00241572">
            <w:rPr>
              <w:rFonts w:ascii="Times New Roman" w:hAnsi="Times New Roman" w:cs="Times New Roman"/>
              <w:color w:val="000000"/>
              <w:sz w:val="24"/>
              <w:szCs w:val="24"/>
            </w:rPr>
            <w:fldChar w:fldCharType="begin"/>
          </w:r>
          <w:r w:rsidR="00F4193C" w:rsidRPr="00241572">
            <w:rPr>
              <w:rFonts w:ascii="Times New Roman" w:hAnsi="Times New Roman" w:cs="Times New Roman"/>
              <w:color w:val="000000"/>
              <w:sz w:val="24"/>
              <w:szCs w:val="24"/>
            </w:rPr>
            <w:instrText xml:space="preserve"> CITATION Ben03 \l 3082 </w:instrText>
          </w:r>
          <w:r w:rsidR="00F4193C" w:rsidRPr="00241572">
            <w:rPr>
              <w:rFonts w:ascii="Times New Roman" w:hAnsi="Times New Roman" w:cs="Times New Roman"/>
              <w:color w:val="000000"/>
              <w:sz w:val="24"/>
              <w:szCs w:val="24"/>
            </w:rPr>
            <w:fldChar w:fldCharType="separate"/>
          </w:r>
          <w:r w:rsidR="00F4193C" w:rsidRPr="00241572">
            <w:rPr>
              <w:rFonts w:ascii="Times New Roman" w:hAnsi="Times New Roman" w:cs="Times New Roman"/>
              <w:noProof/>
              <w:color w:val="000000"/>
              <w:sz w:val="24"/>
              <w:szCs w:val="24"/>
            </w:rPr>
            <w:t>(Benvenuto Vera, 2003)</w:t>
          </w:r>
          <w:r w:rsidR="00F4193C" w:rsidRPr="00241572">
            <w:rPr>
              <w:rFonts w:ascii="Times New Roman" w:hAnsi="Times New Roman" w:cs="Times New Roman"/>
              <w:color w:val="000000"/>
              <w:sz w:val="24"/>
              <w:szCs w:val="24"/>
            </w:rPr>
            <w:fldChar w:fldCharType="end"/>
          </w:r>
        </w:sdtContent>
      </w:sdt>
      <w:r w:rsidR="00F4193C" w:rsidRPr="00241572">
        <w:rPr>
          <w:rFonts w:ascii="Times New Roman" w:hAnsi="Times New Roman" w:cs="Times New Roman"/>
          <w:color w:val="000000"/>
          <w:sz w:val="24"/>
          <w:szCs w:val="24"/>
        </w:rPr>
        <w:t>.</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Por sí mismas las TIC e Internet no educan ni remplazan al profesor, son un</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recurso poderoso cuya incorporación debe considerar nuevos roles del</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profesor, nuevos contenidos, programas y formas de evaluar. Su incorporación</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exige revisar sistémica, corporativa y transversalmente los actuales contextos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educativos, desde la estimación de la hora “crédito” y cargas académicas de</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profesores, hasta mallas y contenidos curriculares.</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Los procesos de innovación respecto a la utilización de las TIC en la docencia</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universitaria suelen partir, la mayoría de las veces, de las disponibilidades y</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soluciones tecnológicas existentes. Sin embargo, una equilibrada visión del</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fenómeno debería llevarnos a la integración de las innovaciones tecnológicas</w:t>
      </w:r>
      <w:r w:rsidR="00F4193C"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en el contexto de la tradición de nuestras instituciones; instituciones que, no</w:t>
      </w:r>
      <w:r w:rsidR="00F4193C" w:rsidRPr="00241572">
        <w:rPr>
          <w:rFonts w:ascii="Times New Roman" w:hAnsi="Times New Roman" w:cs="Times New Roman"/>
          <w:color w:val="000000"/>
          <w:sz w:val="24"/>
          <w:szCs w:val="24"/>
        </w:rPr>
        <w:t xml:space="preserve"> se debe olvidar</w:t>
      </w:r>
      <w:r w:rsidRPr="00241572">
        <w:rPr>
          <w:rFonts w:ascii="Times New Roman" w:hAnsi="Times New Roman" w:cs="Times New Roman"/>
          <w:color w:val="000000"/>
          <w:sz w:val="24"/>
          <w:szCs w:val="24"/>
        </w:rPr>
        <w:t>, tienen una importante función educativa.</w:t>
      </w:r>
    </w:p>
    <w:p w:rsidR="00967C4B" w:rsidRPr="00241572" w:rsidRDefault="00F4193C"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Hay que </w:t>
      </w:r>
      <w:r w:rsidR="00967C4B" w:rsidRPr="00241572">
        <w:rPr>
          <w:rFonts w:ascii="Times New Roman" w:hAnsi="Times New Roman" w:cs="Times New Roman"/>
          <w:color w:val="000000"/>
          <w:sz w:val="24"/>
          <w:szCs w:val="24"/>
        </w:rPr>
        <w:t>considerar la idiosincrasia de cada una de las instituciones al integrar</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las TIC en los procesos de la enseñanza superior; también, que la dinámica de</w:t>
      </w:r>
      <w:r w:rsidRPr="00241572">
        <w:rPr>
          <w:rFonts w:ascii="Times New Roman" w:hAnsi="Times New Roman" w:cs="Times New Roman"/>
          <w:color w:val="000000"/>
          <w:sz w:val="24"/>
          <w:szCs w:val="24"/>
        </w:rPr>
        <w:t xml:space="preserve"> la sociedad puede dejar</w:t>
      </w:r>
      <w:r w:rsidR="00967C4B" w:rsidRPr="00241572">
        <w:rPr>
          <w:rFonts w:ascii="Times New Roman" w:hAnsi="Times New Roman" w:cs="Times New Roman"/>
          <w:color w:val="000000"/>
          <w:sz w:val="24"/>
          <w:szCs w:val="24"/>
        </w:rPr>
        <w:t xml:space="preserve"> al margen.</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Hay que tener presente que, como cualquier innovación educativa, </w:t>
      </w:r>
      <w:r w:rsidR="00C53687" w:rsidRPr="00241572">
        <w:rPr>
          <w:rFonts w:ascii="Times New Roman" w:hAnsi="Times New Roman" w:cs="Times New Roman"/>
          <w:color w:val="000000"/>
          <w:sz w:val="24"/>
          <w:szCs w:val="24"/>
        </w:rPr>
        <w:t>se está</w:t>
      </w:r>
      <w:r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ante un proceso con múltiples facetas: en él intervienen factores políticos,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económicos, ideológicos, culturales y psicológicos, y afecta a diferentes planos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contextuales, desde el nivel del aula hasta el del grupo de universidades. El</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éxito o fracaso de las innovaciones educativas depende, en gran parte, de la</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forma en la que los diferentes actores educativos interpretan, redefinen, filtran y dan forma a los cambios propuestos. Las innovaciones en educación tienen</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ante sí como principal reto los procesos de adopción por parte de las personas,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los grupos y las instituciones (las cosas materiales y la información son, desde</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luego, más fáciles de manejar y de introducir que los cambios en actitudes,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prácticas y valores humanos) </w:t>
      </w:r>
      <w:sdt>
        <w:sdtPr>
          <w:rPr>
            <w:rFonts w:ascii="Times New Roman" w:hAnsi="Times New Roman" w:cs="Times New Roman"/>
            <w:color w:val="000000"/>
            <w:sz w:val="24"/>
            <w:szCs w:val="24"/>
          </w:rPr>
          <w:id w:val="691502055"/>
          <w:citation/>
        </w:sdtPr>
        <w:sdtEndPr/>
        <w:sdtContent>
          <w:r w:rsidR="00C53687" w:rsidRPr="00241572">
            <w:rPr>
              <w:rFonts w:ascii="Times New Roman" w:hAnsi="Times New Roman" w:cs="Times New Roman"/>
              <w:color w:val="000000"/>
              <w:sz w:val="24"/>
              <w:szCs w:val="24"/>
            </w:rPr>
            <w:fldChar w:fldCharType="begin"/>
          </w:r>
          <w:r w:rsidR="00C53687" w:rsidRPr="00241572">
            <w:rPr>
              <w:rFonts w:ascii="Times New Roman" w:hAnsi="Times New Roman" w:cs="Times New Roman"/>
              <w:color w:val="000000"/>
              <w:sz w:val="24"/>
              <w:szCs w:val="24"/>
            </w:rPr>
            <w:instrText xml:space="preserve">CITATION Sal04 \t  \l 3082 </w:instrText>
          </w:r>
          <w:r w:rsidR="00C53687" w:rsidRPr="00241572">
            <w:rPr>
              <w:rFonts w:ascii="Times New Roman" w:hAnsi="Times New Roman" w:cs="Times New Roman"/>
              <w:color w:val="000000"/>
              <w:sz w:val="24"/>
              <w:szCs w:val="24"/>
            </w:rPr>
            <w:fldChar w:fldCharType="separate"/>
          </w:r>
          <w:r w:rsidR="00C53687" w:rsidRPr="00241572">
            <w:rPr>
              <w:rFonts w:ascii="Times New Roman" w:hAnsi="Times New Roman" w:cs="Times New Roman"/>
              <w:noProof/>
              <w:color w:val="000000"/>
              <w:sz w:val="24"/>
              <w:szCs w:val="24"/>
            </w:rPr>
            <w:t>(Salinas, 2004)</w:t>
          </w:r>
          <w:r w:rsidR="00C53687" w:rsidRPr="00241572">
            <w:rPr>
              <w:rFonts w:ascii="Times New Roman" w:hAnsi="Times New Roman" w:cs="Times New Roman"/>
              <w:color w:val="000000"/>
              <w:sz w:val="24"/>
              <w:szCs w:val="24"/>
            </w:rPr>
            <w:fldChar w:fldCharType="end"/>
          </w:r>
        </w:sdtContent>
      </w:sdt>
      <w:r w:rsidR="00C53687" w:rsidRPr="00241572">
        <w:rPr>
          <w:rFonts w:ascii="Times New Roman" w:hAnsi="Times New Roman" w:cs="Times New Roman"/>
          <w:color w:val="000000"/>
          <w:sz w:val="24"/>
          <w:szCs w:val="24"/>
        </w:rPr>
        <w:t>.</w:t>
      </w:r>
    </w:p>
    <w:p w:rsidR="00C53687" w:rsidRPr="00241572" w:rsidRDefault="00AA3129" w:rsidP="00E44460">
      <w:pPr>
        <w:autoSpaceDE w:val="0"/>
        <w:autoSpaceDN w:val="0"/>
        <w:adjustRightInd w:val="0"/>
        <w:spacing w:after="0" w:line="240" w:lineRule="auto"/>
        <w:jc w:val="both"/>
        <w:rPr>
          <w:rFonts w:ascii="Times New Roman" w:hAnsi="Times New Roman" w:cs="Times New Roman"/>
          <w:color w:val="000000"/>
          <w:sz w:val="24"/>
          <w:szCs w:val="24"/>
        </w:rPr>
      </w:pPr>
      <w:sdt>
        <w:sdtPr>
          <w:rPr>
            <w:rFonts w:ascii="Times New Roman" w:hAnsi="Times New Roman" w:cs="Times New Roman"/>
            <w:color w:val="000000"/>
            <w:sz w:val="24"/>
            <w:szCs w:val="24"/>
          </w:rPr>
          <w:id w:val="133217139"/>
          <w:citation/>
        </w:sdtPr>
        <w:sdtEndPr/>
        <w:sdtContent>
          <w:r w:rsidR="00C53687" w:rsidRPr="00241572">
            <w:rPr>
              <w:rFonts w:ascii="Times New Roman" w:hAnsi="Times New Roman" w:cs="Times New Roman"/>
              <w:color w:val="000000"/>
              <w:sz w:val="24"/>
              <w:szCs w:val="24"/>
            </w:rPr>
            <w:fldChar w:fldCharType="begin"/>
          </w:r>
          <w:r w:rsidR="00C53687" w:rsidRPr="00241572">
            <w:rPr>
              <w:rFonts w:ascii="Times New Roman" w:hAnsi="Times New Roman" w:cs="Times New Roman"/>
              <w:color w:val="000000"/>
              <w:sz w:val="24"/>
              <w:szCs w:val="24"/>
            </w:rPr>
            <w:instrText xml:space="preserve"> CITATION San031 \l 3082 </w:instrText>
          </w:r>
          <w:r w:rsidR="00C53687" w:rsidRPr="00241572">
            <w:rPr>
              <w:rFonts w:ascii="Times New Roman" w:hAnsi="Times New Roman" w:cs="Times New Roman"/>
              <w:color w:val="000000"/>
              <w:sz w:val="24"/>
              <w:szCs w:val="24"/>
            </w:rPr>
            <w:fldChar w:fldCharType="separate"/>
          </w:r>
          <w:r w:rsidR="00C53687" w:rsidRPr="00241572">
            <w:rPr>
              <w:rFonts w:ascii="Times New Roman" w:hAnsi="Times New Roman" w:cs="Times New Roman"/>
              <w:noProof/>
              <w:color w:val="000000"/>
              <w:sz w:val="24"/>
              <w:szCs w:val="24"/>
            </w:rPr>
            <w:t>(Sanchez Llabaca, 2003)</w:t>
          </w:r>
          <w:r w:rsidR="00C53687" w:rsidRPr="00241572">
            <w:rPr>
              <w:rFonts w:ascii="Times New Roman" w:hAnsi="Times New Roman" w:cs="Times New Roman"/>
              <w:color w:val="000000"/>
              <w:sz w:val="24"/>
              <w:szCs w:val="24"/>
            </w:rPr>
            <w:fldChar w:fldCharType="end"/>
          </w:r>
        </w:sdtContent>
      </w:sdt>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señala que integrar las TIC es hacerlas parte del </w:t>
      </w:r>
      <w:proofErr w:type="spellStart"/>
      <w:r w:rsidR="00967C4B" w:rsidRPr="00241572">
        <w:rPr>
          <w:rFonts w:ascii="Times New Roman" w:hAnsi="Times New Roman" w:cs="Times New Roman"/>
          <w:color w:val="000000"/>
          <w:sz w:val="24"/>
          <w:szCs w:val="24"/>
        </w:rPr>
        <w:t>curriculum</w:t>
      </w:r>
      <w:proofErr w:type="spellEnd"/>
      <w:r w:rsidR="00967C4B" w:rsidRPr="00241572">
        <w:rPr>
          <w:rFonts w:ascii="Times New Roman" w:hAnsi="Times New Roman" w:cs="Times New Roman"/>
          <w:color w:val="000000"/>
          <w:sz w:val="24"/>
          <w:szCs w:val="24"/>
        </w:rPr>
        <w:t>,</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enlazarlas armónicamente con los demás componentes del </w:t>
      </w:r>
      <w:proofErr w:type="spellStart"/>
      <w:r w:rsidR="00967C4B" w:rsidRPr="00241572">
        <w:rPr>
          <w:rFonts w:ascii="Times New Roman" w:hAnsi="Times New Roman" w:cs="Times New Roman"/>
          <w:color w:val="000000"/>
          <w:sz w:val="24"/>
          <w:szCs w:val="24"/>
        </w:rPr>
        <w:t>curriculum</w:t>
      </w:r>
      <w:proofErr w:type="spellEnd"/>
      <w:r w:rsidR="00967C4B" w:rsidRPr="00241572">
        <w:rPr>
          <w:rFonts w:ascii="Times New Roman" w:hAnsi="Times New Roman" w:cs="Times New Roman"/>
          <w:color w:val="000000"/>
          <w:sz w:val="24"/>
          <w:szCs w:val="24"/>
        </w:rPr>
        <w:t>. Es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utilizarlas como parte integral del </w:t>
      </w:r>
      <w:proofErr w:type="spellStart"/>
      <w:r w:rsidR="00967C4B" w:rsidRPr="00241572">
        <w:rPr>
          <w:rFonts w:ascii="Times New Roman" w:hAnsi="Times New Roman" w:cs="Times New Roman"/>
          <w:color w:val="000000"/>
          <w:sz w:val="24"/>
          <w:szCs w:val="24"/>
        </w:rPr>
        <w:t>curriculum</w:t>
      </w:r>
      <w:proofErr w:type="spellEnd"/>
      <w:r w:rsidR="00967C4B" w:rsidRPr="00241572">
        <w:rPr>
          <w:rFonts w:ascii="Times New Roman" w:hAnsi="Times New Roman" w:cs="Times New Roman"/>
          <w:color w:val="000000"/>
          <w:sz w:val="24"/>
          <w:szCs w:val="24"/>
        </w:rPr>
        <w:t xml:space="preserve"> y no como un apéndice, no como</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un recurso periférico, el autor dice al respecto</w:t>
      </w:r>
      <w:r w:rsidR="00C53687" w:rsidRPr="00241572">
        <w:rPr>
          <w:rFonts w:ascii="Times New Roman" w:hAnsi="Times New Roman" w:cs="Times New Roman"/>
          <w:color w:val="000000"/>
          <w:sz w:val="24"/>
          <w:szCs w:val="24"/>
        </w:rPr>
        <w:t>:</w:t>
      </w:r>
    </w:p>
    <w:p w:rsidR="00967C4B" w:rsidRDefault="00BE0B19"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967C4B" w:rsidRPr="00241572">
        <w:rPr>
          <w:rFonts w:ascii="Times New Roman" w:hAnsi="Times New Roman" w:cs="Times New Roman"/>
          <w:color w:val="000000"/>
          <w:sz w:val="24"/>
          <w:szCs w:val="24"/>
        </w:rPr>
        <w:t>ntegración curricular de TIC es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 xml:space="preserve">el proceso de hacerlas enteramente parte del </w:t>
      </w:r>
      <w:proofErr w:type="spellStart"/>
      <w:r w:rsidR="00967C4B" w:rsidRPr="00241572">
        <w:rPr>
          <w:rFonts w:ascii="Times New Roman" w:hAnsi="Times New Roman" w:cs="Times New Roman"/>
          <w:color w:val="000000"/>
          <w:sz w:val="24"/>
          <w:szCs w:val="24"/>
        </w:rPr>
        <w:t>curriculum</w:t>
      </w:r>
      <w:proofErr w:type="spellEnd"/>
      <w:r w:rsidR="00967C4B" w:rsidRPr="00241572">
        <w:rPr>
          <w:rFonts w:ascii="Times New Roman" w:hAnsi="Times New Roman" w:cs="Times New Roman"/>
          <w:color w:val="000000"/>
          <w:sz w:val="24"/>
          <w:szCs w:val="24"/>
        </w:rPr>
        <w:t>, como parte de un</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todo, permeándolas con los principios educativos y la didáctica que conforman</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el engranaje del aprender. Ello fundamentalmente implica un uso armónico y funcional para un propósito del aprender específico en un dominio o una</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discipli</w:t>
      </w:r>
      <w:r>
        <w:rPr>
          <w:rFonts w:ascii="Times New Roman" w:hAnsi="Times New Roman" w:cs="Times New Roman"/>
          <w:color w:val="000000"/>
          <w:sz w:val="24"/>
          <w:szCs w:val="24"/>
        </w:rPr>
        <w:t>na curricular</w:t>
      </w:r>
      <w:r w:rsidR="00967C4B" w:rsidRPr="00241572">
        <w:rPr>
          <w:rFonts w:ascii="Times New Roman" w:hAnsi="Times New Roman" w:cs="Times New Roman"/>
          <w:color w:val="000000"/>
          <w:sz w:val="24"/>
          <w:szCs w:val="24"/>
        </w:rPr>
        <w:t>.</w:t>
      </w:r>
    </w:p>
    <w:p w:rsidR="00BE0B19" w:rsidRPr="00241572" w:rsidRDefault="00BE0B19"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Según el mismo autor, la integración curricular de TIC implica:</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w:t>
      </w:r>
      <w:r w:rsidR="006238F5"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Utilizar transparentemente de las tecnologías.</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 Usar las tecnologías para planificar estrategias para facilitar la construcción del aprender.</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 Usar las tecnologías en el aula.</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 Usar las tecnologías para apoyar las clases.</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t>• Usar las tecnologías como parte del currículum.</w:t>
      </w:r>
    </w:p>
    <w:p w:rsidR="00967C4B" w:rsidRPr="00241572" w:rsidRDefault="00967C4B" w:rsidP="004A683A">
      <w:pPr>
        <w:autoSpaceDE w:val="0"/>
        <w:autoSpaceDN w:val="0"/>
        <w:adjustRightInd w:val="0"/>
        <w:spacing w:after="0" w:line="240" w:lineRule="auto"/>
        <w:rPr>
          <w:rFonts w:ascii="Times New Roman" w:hAnsi="Times New Roman" w:cs="Times New Roman"/>
          <w:sz w:val="24"/>
          <w:szCs w:val="24"/>
        </w:rPr>
      </w:pPr>
      <w:r w:rsidRPr="00241572">
        <w:rPr>
          <w:rFonts w:ascii="Times New Roman" w:hAnsi="Times New Roman" w:cs="Times New Roman"/>
          <w:color w:val="000000"/>
          <w:sz w:val="24"/>
          <w:szCs w:val="24"/>
        </w:rPr>
        <w:t xml:space="preserve">• Usar las tecnologías para aprender el contenido de una disciplina. </w:t>
      </w:r>
    </w:p>
    <w:p w:rsidR="00967C4B" w:rsidRPr="00241572" w:rsidRDefault="00967C4B" w:rsidP="004A683A">
      <w:pPr>
        <w:autoSpaceDE w:val="0"/>
        <w:autoSpaceDN w:val="0"/>
        <w:adjustRightInd w:val="0"/>
        <w:spacing w:after="0" w:line="240" w:lineRule="auto"/>
        <w:rPr>
          <w:rFonts w:ascii="Times New Roman" w:hAnsi="Times New Roman" w:cs="Times New Roman"/>
          <w:color w:val="000000"/>
          <w:sz w:val="24"/>
          <w:szCs w:val="24"/>
        </w:rPr>
      </w:pPr>
      <w:r w:rsidRPr="00241572">
        <w:rPr>
          <w:rFonts w:ascii="Times New Roman" w:hAnsi="Times New Roman" w:cs="Times New Roman"/>
          <w:color w:val="000000"/>
          <w:sz w:val="24"/>
          <w:szCs w:val="24"/>
        </w:rPr>
        <w:lastRenderedPageBreak/>
        <w:t>• Usar software educativo de una disciplina.</w:t>
      </w:r>
    </w:p>
    <w:p w:rsidR="00442D52" w:rsidRPr="00241572" w:rsidRDefault="00442D52" w:rsidP="004A683A">
      <w:pPr>
        <w:autoSpaceDE w:val="0"/>
        <w:autoSpaceDN w:val="0"/>
        <w:adjustRightInd w:val="0"/>
        <w:spacing w:after="0" w:line="240" w:lineRule="auto"/>
        <w:rPr>
          <w:rFonts w:ascii="Times New Roman" w:hAnsi="Times New Roman" w:cs="Times New Roman"/>
          <w:b/>
          <w:bCs/>
          <w:color w:val="000000"/>
          <w:sz w:val="24"/>
          <w:szCs w:val="24"/>
        </w:rPr>
      </w:pPr>
    </w:p>
    <w:p w:rsidR="00C53687" w:rsidRPr="00241572" w:rsidRDefault="00967C4B" w:rsidP="00C53687">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En otro texto este mismo autor </w:t>
      </w:r>
      <w:sdt>
        <w:sdtPr>
          <w:rPr>
            <w:rFonts w:ascii="Times New Roman" w:hAnsi="Times New Roman" w:cs="Times New Roman"/>
            <w:color w:val="000000"/>
            <w:sz w:val="24"/>
            <w:szCs w:val="24"/>
          </w:rPr>
          <w:id w:val="164288174"/>
          <w:citation/>
        </w:sdtPr>
        <w:sdtEndPr/>
        <w:sdtContent>
          <w:r w:rsidR="00C53687" w:rsidRPr="00241572">
            <w:rPr>
              <w:rFonts w:ascii="Times New Roman" w:hAnsi="Times New Roman" w:cs="Times New Roman"/>
              <w:color w:val="000000"/>
              <w:sz w:val="24"/>
              <w:szCs w:val="24"/>
            </w:rPr>
            <w:fldChar w:fldCharType="begin"/>
          </w:r>
          <w:r w:rsidR="00C53687" w:rsidRPr="00241572">
            <w:rPr>
              <w:rFonts w:ascii="Times New Roman" w:hAnsi="Times New Roman" w:cs="Times New Roman"/>
              <w:color w:val="000000"/>
              <w:sz w:val="24"/>
              <w:szCs w:val="24"/>
            </w:rPr>
            <w:instrText xml:space="preserve">CITATION San04 \t  \l 3082 </w:instrText>
          </w:r>
          <w:r w:rsidR="00C53687" w:rsidRPr="00241572">
            <w:rPr>
              <w:rFonts w:ascii="Times New Roman" w:hAnsi="Times New Roman" w:cs="Times New Roman"/>
              <w:color w:val="000000"/>
              <w:sz w:val="24"/>
              <w:szCs w:val="24"/>
            </w:rPr>
            <w:fldChar w:fldCharType="separate"/>
          </w:r>
          <w:r w:rsidR="00C53687" w:rsidRPr="00241572">
            <w:rPr>
              <w:rFonts w:ascii="Times New Roman" w:hAnsi="Times New Roman" w:cs="Times New Roman"/>
              <w:noProof/>
              <w:color w:val="000000"/>
              <w:sz w:val="24"/>
              <w:szCs w:val="24"/>
            </w:rPr>
            <w:t>(Sanchez Llabaca, 2004)</w:t>
          </w:r>
          <w:r w:rsidR="00C53687" w:rsidRPr="00241572">
            <w:rPr>
              <w:rFonts w:ascii="Times New Roman" w:hAnsi="Times New Roman" w:cs="Times New Roman"/>
              <w:color w:val="000000"/>
              <w:sz w:val="24"/>
              <w:szCs w:val="24"/>
            </w:rPr>
            <w:fldChar w:fldCharType="end"/>
          </w:r>
        </w:sdtContent>
      </w:sdt>
      <w:r w:rsidR="00C53687" w:rsidRPr="00241572">
        <w:rPr>
          <w:rFonts w:ascii="Times New Roman" w:hAnsi="Times New Roman" w:cs="Times New Roman"/>
          <w:color w:val="000000"/>
          <w:sz w:val="24"/>
          <w:szCs w:val="24"/>
        </w:rPr>
        <w:t>, señala que:</w:t>
      </w:r>
    </w:p>
    <w:p w:rsidR="00967C4B" w:rsidRPr="00241572" w:rsidRDefault="00A1582E" w:rsidP="00BE0B19">
      <w:pPr>
        <w:autoSpaceDE w:val="0"/>
        <w:autoSpaceDN w:val="0"/>
        <w:adjustRightInd w:val="0"/>
        <w:spacing w:after="0" w:line="240" w:lineRule="auto"/>
        <w:ind w:left="567" w:right="567"/>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w:t>
      </w:r>
      <w:r w:rsidR="00C53687" w:rsidRPr="00241572">
        <w:rPr>
          <w:rFonts w:ascii="Times New Roman" w:hAnsi="Times New Roman" w:cs="Times New Roman"/>
          <w:color w:val="000000"/>
          <w:sz w:val="24"/>
          <w:szCs w:val="24"/>
        </w:rPr>
        <w:t>as TIC</w:t>
      </w:r>
      <w:r w:rsidR="00967C4B" w:rsidRPr="00241572">
        <w:rPr>
          <w:rFonts w:ascii="Times New Roman" w:hAnsi="Times New Roman" w:cs="Times New Roman"/>
          <w:color w:val="000000"/>
          <w:sz w:val="24"/>
          <w:szCs w:val="24"/>
        </w:rPr>
        <w:t xml:space="preserve"> pueden</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ser buenas herramientas de construcción del aprender de los aprendices. En un</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contexto constructivista el entorno y contexto creado favorece un uso flexible de</w:t>
      </w:r>
      <w:r w:rsidR="00C53687" w:rsidRPr="00241572">
        <w:rPr>
          <w:rFonts w:ascii="Times New Roman" w:hAnsi="Times New Roman" w:cs="Times New Roman"/>
          <w:color w:val="000000"/>
          <w:sz w:val="24"/>
          <w:szCs w:val="24"/>
        </w:rPr>
        <w:t xml:space="preserve"> las TIC</w:t>
      </w:r>
      <w:r w:rsidR="00967C4B" w:rsidRPr="00241572">
        <w:rPr>
          <w:rFonts w:ascii="Times New Roman" w:hAnsi="Times New Roman" w:cs="Times New Roman"/>
          <w:color w:val="000000"/>
          <w:sz w:val="24"/>
          <w:szCs w:val="24"/>
        </w:rPr>
        <w:t xml:space="preserve"> con un sentido pedagógico claro. Ese contexto provee de</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herramientas y materiales de construcción de significados. Diversos dispositivos</w:t>
      </w:r>
      <w:r w:rsidR="00C53687" w:rsidRPr="00241572">
        <w:rPr>
          <w:rFonts w:ascii="Times New Roman" w:hAnsi="Times New Roman" w:cs="Times New Roman"/>
          <w:color w:val="000000"/>
          <w:sz w:val="24"/>
          <w:szCs w:val="24"/>
        </w:rPr>
        <w:t xml:space="preserve"> TIC</w:t>
      </w:r>
      <w:r w:rsidR="00967C4B" w:rsidRPr="00241572">
        <w:rPr>
          <w:rFonts w:ascii="Times New Roman" w:hAnsi="Times New Roman" w:cs="Times New Roman"/>
          <w:color w:val="000000"/>
          <w:sz w:val="24"/>
          <w:szCs w:val="24"/>
        </w:rPr>
        <w:t xml:space="preserve"> como computadores, cámaras digitales, </w:t>
      </w:r>
      <w:proofErr w:type="spellStart"/>
      <w:r w:rsidR="00967C4B" w:rsidRPr="00241572">
        <w:rPr>
          <w:rFonts w:ascii="Times New Roman" w:hAnsi="Times New Roman" w:cs="Times New Roman"/>
          <w:color w:val="000000"/>
          <w:sz w:val="24"/>
          <w:szCs w:val="24"/>
        </w:rPr>
        <w:t>scanners</w:t>
      </w:r>
      <w:proofErr w:type="spellEnd"/>
      <w:r w:rsidR="00967C4B" w:rsidRPr="00241572">
        <w:rPr>
          <w:rFonts w:ascii="Times New Roman" w:hAnsi="Times New Roman" w:cs="Times New Roman"/>
          <w:color w:val="000000"/>
          <w:sz w:val="24"/>
          <w:szCs w:val="24"/>
        </w:rPr>
        <w:t>, pizarras electrónicas y</w:t>
      </w:r>
      <w:r w:rsidR="00C53687" w:rsidRPr="00241572">
        <w:rPr>
          <w:rFonts w:ascii="Times New Roman" w:hAnsi="Times New Roman" w:cs="Times New Roman"/>
          <w:color w:val="000000"/>
          <w:sz w:val="24"/>
          <w:szCs w:val="24"/>
        </w:rPr>
        <w:t xml:space="preserve"> </w:t>
      </w:r>
      <w:proofErr w:type="spellStart"/>
      <w:r w:rsidR="00967C4B" w:rsidRPr="00241572">
        <w:rPr>
          <w:rFonts w:ascii="Times New Roman" w:hAnsi="Times New Roman" w:cs="Times New Roman"/>
          <w:color w:val="000000"/>
          <w:sz w:val="24"/>
          <w:szCs w:val="24"/>
        </w:rPr>
        <w:t>PDAs</w:t>
      </w:r>
      <w:proofErr w:type="spellEnd"/>
      <w:r w:rsidR="00967C4B" w:rsidRPr="00241572">
        <w:rPr>
          <w:rFonts w:ascii="Times New Roman" w:hAnsi="Times New Roman" w:cs="Times New Roman"/>
          <w:color w:val="000000"/>
          <w:sz w:val="24"/>
          <w:szCs w:val="24"/>
        </w:rPr>
        <w:t>, así como software de productividad, software educativo e Internet,</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pueden permitir el diseño de una infraestructura que estimule y empodere a los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aprendices para dar significado a sus experiencias, contrastar y relacionar</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permanentemente conceptos nuevos y aque</w:t>
      </w:r>
      <w:r w:rsidR="00C53687" w:rsidRPr="00241572">
        <w:rPr>
          <w:rFonts w:ascii="Times New Roman" w:hAnsi="Times New Roman" w:cs="Times New Roman"/>
          <w:color w:val="000000"/>
          <w:sz w:val="24"/>
          <w:szCs w:val="24"/>
        </w:rPr>
        <w:t xml:space="preserve">llos previos ya aprendidos como </w:t>
      </w:r>
      <w:r w:rsidR="00967C4B" w:rsidRPr="00241572">
        <w:rPr>
          <w:rFonts w:ascii="Times New Roman" w:hAnsi="Times New Roman" w:cs="Times New Roman"/>
          <w:color w:val="000000"/>
          <w:sz w:val="24"/>
          <w:szCs w:val="24"/>
        </w:rPr>
        <w:t xml:space="preserve">también negociar sus significados. Asimismo, mediante un uso adecuado de las </w:t>
      </w:r>
      <w:r w:rsidR="00C53687" w:rsidRPr="00241572">
        <w:rPr>
          <w:rFonts w:ascii="Times New Roman" w:hAnsi="Times New Roman" w:cs="Times New Roman"/>
          <w:color w:val="000000"/>
          <w:sz w:val="24"/>
          <w:szCs w:val="24"/>
        </w:rPr>
        <w:t xml:space="preserve">TIC </w:t>
      </w:r>
      <w:r w:rsidR="00967C4B" w:rsidRPr="00241572">
        <w:rPr>
          <w:rFonts w:ascii="Times New Roman" w:hAnsi="Times New Roman" w:cs="Times New Roman"/>
          <w:color w:val="000000"/>
          <w:sz w:val="24"/>
          <w:szCs w:val="24"/>
        </w:rPr>
        <w:t>es posible analizar un tópico desde diversos puntos de vista, logrando</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conectar e integrar el conocimiento de una disciplina con el saber de otras</w:t>
      </w:r>
      <w:r w:rsidR="00C53687" w:rsidRPr="00241572">
        <w:rPr>
          <w:rFonts w:ascii="Times New Roman" w:hAnsi="Times New Roman" w:cs="Times New Roman"/>
          <w:color w:val="000000"/>
          <w:sz w:val="24"/>
          <w:szCs w:val="24"/>
        </w:rPr>
        <w:t xml:space="preserve"> </w:t>
      </w:r>
      <w:r w:rsidR="00967C4B" w:rsidRPr="00241572">
        <w:rPr>
          <w:rFonts w:ascii="Times New Roman" w:hAnsi="Times New Roman" w:cs="Times New Roman"/>
          <w:color w:val="000000"/>
          <w:sz w:val="24"/>
          <w:szCs w:val="24"/>
        </w:rPr>
        <w:t>disciplinas, logrando un trabajo interdisciplinario de construcción de</w:t>
      </w:r>
      <w:r w:rsidR="00C53687" w:rsidRPr="00241572">
        <w:rPr>
          <w:rFonts w:ascii="Times New Roman" w:hAnsi="Times New Roman" w:cs="Times New Roman"/>
          <w:color w:val="000000"/>
          <w:sz w:val="24"/>
          <w:szCs w:val="24"/>
        </w:rPr>
        <w:t xml:space="preserve"> </w:t>
      </w:r>
      <w:r w:rsidR="00BE0B19">
        <w:rPr>
          <w:rFonts w:ascii="Times New Roman" w:hAnsi="Times New Roman" w:cs="Times New Roman"/>
          <w:color w:val="000000"/>
          <w:sz w:val="24"/>
          <w:szCs w:val="24"/>
        </w:rPr>
        <w:t>significados</w:t>
      </w:r>
      <w:r w:rsidR="00967C4B" w:rsidRPr="00241572">
        <w:rPr>
          <w:rFonts w:ascii="Times New Roman" w:hAnsi="Times New Roman" w:cs="Times New Roman"/>
          <w:color w:val="000000"/>
          <w:sz w:val="24"/>
          <w:szCs w:val="24"/>
        </w:rPr>
        <w:t>.</w:t>
      </w:r>
    </w:p>
    <w:p w:rsidR="00E96FD7" w:rsidRPr="00241572" w:rsidRDefault="00E96FD7" w:rsidP="00E96FD7">
      <w:pPr>
        <w:autoSpaceDE w:val="0"/>
        <w:autoSpaceDN w:val="0"/>
        <w:adjustRightInd w:val="0"/>
        <w:spacing w:after="0" w:line="240" w:lineRule="auto"/>
        <w:jc w:val="both"/>
        <w:rPr>
          <w:rFonts w:ascii="Times New Roman" w:hAnsi="Times New Roman" w:cs="Times New Roman"/>
          <w:color w:val="000000"/>
          <w:sz w:val="24"/>
          <w:szCs w:val="24"/>
        </w:rPr>
      </w:pP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En los últimos años numerosas voces han señalado la necesidad de una revisión en profundidad de las nuevas formas de enseñanza y las metodologías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docentes empleadas en las aulas universitarias. El proceso de convergencia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hacia el Espacio Europeo de Educación Superior en que está inmerso nuestro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sistema universitario ha promovido y aumentado la discusión alrededor de esta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necesidad, poniendo a debate ideas y principios como el protagonismo del</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estudiante en el proceso de aprendizaje, el carácter activo que debe tener dicho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proceso, la importancia de la autonomía y autorregulación del aprendizaje por</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parte del estudiante, o la multiplicidad de metodologías de enseñanza y de</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instrumentos de evaluación que, más allá de la clase magistral  o el examen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escrito tradicional, resulta necesario emplear para conseguir que los estudiantes </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universitarios alcancen las finalidades y competencias que requiere su futuro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ejercicio profesional.</w:t>
      </w:r>
    </w:p>
    <w:p w:rsidR="00967C4B" w:rsidRPr="00241572" w:rsidRDefault="00967C4B" w:rsidP="00E44460">
      <w:pPr>
        <w:autoSpaceDE w:val="0"/>
        <w:autoSpaceDN w:val="0"/>
        <w:adjustRightInd w:val="0"/>
        <w:spacing w:after="0" w:line="240" w:lineRule="auto"/>
        <w:jc w:val="both"/>
        <w:rPr>
          <w:rFonts w:ascii="Times New Roman" w:hAnsi="Times New Roman" w:cs="Times New Roman"/>
          <w:sz w:val="24"/>
          <w:szCs w:val="24"/>
        </w:rPr>
      </w:pPr>
      <w:r w:rsidRPr="00241572">
        <w:rPr>
          <w:rFonts w:ascii="Times New Roman" w:hAnsi="Times New Roman" w:cs="Times New Roman"/>
          <w:color w:val="000000"/>
          <w:sz w:val="24"/>
          <w:szCs w:val="24"/>
        </w:rPr>
        <w:t>En este contexto, diferentes instituciones universitarias han puesto en marcha</w:t>
      </w:r>
      <w:r w:rsidR="00F97250" w:rsidRPr="00241572">
        <w:rPr>
          <w:rFonts w:ascii="Times New Roman" w:hAnsi="Times New Roman" w:cs="Times New Roman"/>
          <w:color w:val="000000"/>
          <w:sz w:val="24"/>
          <w:szCs w:val="24"/>
        </w:rPr>
        <w:t xml:space="preserve"> i</w:t>
      </w:r>
      <w:r w:rsidRPr="00241572">
        <w:rPr>
          <w:rFonts w:ascii="Times New Roman" w:hAnsi="Times New Roman" w:cs="Times New Roman"/>
          <w:color w:val="000000"/>
          <w:sz w:val="24"/>
          <w:szCs w:val="24"/>
        </w:rPr>
        <w:t>niciativas y planes de innovación, y han incluido en ellos, con un papel</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destacado, la </w:t>
      </w:r>
      <w:r w:rsidR="00F97250" w:rsidRPr="00241572">
        <w:rPr>
          <w:rFonts w:ascii="Times New Roman" w:hAnsi="Times New Roman" w:cs="Times New Roman"/>
          <w:color w:val="000000"/>
          <w:sz w:val="24"/>
          <w:szCs w:val="24"/>
        </w:rPr>
        <w:t>i</w:t>
      </w:r>
      <w:r w:rsidRPr="00241572">
        <w:rPr>
          <w:rFonts w:ascii="Times New Roman" w:hAnsi="Times New Roman" w:cs="Times New Roman"/>
          <w:color w:val="000000"/>
          <w:sz w:val="24"/>
          <w:szCs w:val="24"/>
        </w:rPr>
        <w:t>ncorporación a la docencia, de diversas formas y en distintos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grados, de las Tecnologías de la Información y la Comunicación (TIC),</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considerando dicha incorporación como una de las vías relevantes para la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innovación docente y la mejora de la calidad de la enseñanza universitaria. En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el trasfondo de esta consideración se encuentra la idea de que estas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tecnologías, por sus características, pueden llegar a modificar sustancialmente</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las situaciones de enseñanza y aprendizaje, facilitando nuevas (y mejores)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maneras de enseñar y aprender.  </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Lejos de reducir o simplificar las tareas docentes, los usos de las TIC  que</w:t>
      </w:r>
      <w:r w:rsidR="00F97250" w:rsidRPr="00241572">
        <w:rPr>
          <w:rFonts w:ascii="Times New Roman" w:hAnsi="Times New Roman" w:cs="Times New Roman"/>
          <w:color w:val="000000"/>
          <w:sz w:val="24"/>
          <w:szCs w:val="24"/>
        </w:rPr>
        <w:t xml:space="preserve"> se está</w:t>
      </w:r>
      <w:r w:rsidRPr="00241572">
        <w:rPr>
          <w:rFonts w:ascii="Times New Roman" w:hAnsi="Times New Roman" w:cs="Times New Roman"/>
          <w:color w:val="000000"/>
          <w:sz w:val="24"/>
          <w:szCs w:val="24"/>
        </w:rPr>
        <w:t xml:space="preserve"> señalando como prioritarios aumentan y hacen más complejas estas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tareas: demandan proceso de planificación y diseño instruccional muy</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minuciosos y detallados, generan nuevos contextos de enseñanza y</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aprendizaje más allá del aula, extienden de manera muy notable en el tiempo los procesos de seguimiento y apoyo al trabajo y el estudio de los alumno,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diversifican y amplían los materiales y recursos didácticos que el profesor debe</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conocer y producir, y añaden nuevas funciones y roles a la tarea docente sin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dejar de mantener las funciones y roles tradicionales. Todo ello requiere</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adicionalmente y en consecuencia, un alto nivel de formación tanto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psicopedagógica como tecnológica y una constante y rápida actualización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profesional en relación con la docencia.</w:t>
      </w:r>
    </w:p>
    <w:p w:rsidR="00F97250"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Este elevado grado de exigencia choca frontalmente, sin embargo, con un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contexto profesional e institucional en que las tareas docentes aparecen, desde el punto de vista de la carrera y el desarrollo profesional del profesorado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universitario, claramente subordinadas a las tareas de </w:t>
      </w:r>
      <w:r w:rsidRPr="00241572">
        <w:rPr>
          <w:rFonts w:ascii="Times New Roman" w:hAnsi="Times New Roman" w:cs="Times New Roman"/>
          <w:color w:val="000000"/>
          <w:sz w:val="24"/>
          <w:szCs w:val="24"/>
        </w:rPr>
        <w:lastRenderedPageBreak/>
        <w:t>investigación, y en el que</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el prestigio y el reconocimiento profesional no se logra a partir de la labor y la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excelencia docente, sino de la labor y la excelencia investigadora.</w:t>
      </w:r>
    </w:p>
    <w:p w:rsidR="00967C4B" w:rsidRPr="00241572" w:rsidRDefault="00967C4B"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posibilidad de avanzar en la generación de  iniciativas de innovación y</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mejora de la docencia universitaria, así como el aprovechamiento de las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potencialidades que las TIC ofrecen al respecto, dependerá en buena medida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de un cambio profundo en la cultura institucional y profesional de la institución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universitaria  y de la mejora sustancial de las condiciones concretas, los apoyos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personales y los recursos materiales de que los profesores universitarios</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disponen para llevar acabo sus tareas docentes.</w:t>
      </w:r>
    </w:p>
    <w:p w:rsidR="00654F2C" w:rsidRPr="00241572" w:rsidRDefault="00967C4B" w:rsidP="00E44460">
      <w:pPr>
        <w:tabs>
          <w:tab w:val="left" w:pos="7371"/>
        </w:tabs>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La existencia de apoyos suficientes (infraestructura, formación, apoyo técnico y</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pedagógico) para las experiencias de innovación, el establecimiento de redes que permitan la difusión, intercambio y contraste de estas experiencias, la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puesta en marcha de procesos sistemáticos y teóricamente bien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fundamentados de evaluación empírica de las mismas, el apoyo institucional a</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su generalización, y el desarrollo de políticas dirigidas a asegurar la formación</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permanente en el ámbito de la docencia del conjunto del profesorado</w:t>
      </w:r>
      <w:r w:rsidR="00F97250"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universitario </w:t>
      </w:r>
      <w:sdt>
        <w:sdtPr>
          <w:rPr>
            <w:rFonts w:ascii="Times New Roman" w:hAnsi="Times New Roman" w:cs="Times New Roman"/>
            <w:color w:val="000000"/>
            <w:sz w:val="24"/>
            <w:szCs w:val="24"/>
          </w:rPr>
          <w:id w:val="-2055157299"/>
          <w:citation/>
        </w:sdtPr>
        <w:sdtEndPr/>
        <w:sdtContent>
          <w:r w:rsidR="00F97250" w:rsidRPr="00241572">
            <w:rPr>
              <w:rFonts w:ascii="Times New Roman" w:hAnsi="Times New Roman" w:cs="Times New Roman"/>
              <w:color w:val="000000"/>
              <w:sz w:val="24"/>
              <w:szCs w:val="24"/>
            </w:rPr>
            <w:fldChar w:fldCharType="begin"/>
          </w:r>
          <w:r w:rsidR="00F97250" w:rsidRPr="00241572">
            <w:rPr>
              <w:rFonts w:ascii="Times New Roman" w:hAnsi="Times New Roman" w:cs="Times New Roman"/>
              <w:color w:val="000000"/>
              <w:sz w:val="24"/>
              <w:szCs w:val="24"/>
            </w:rPr>
            <w:instrText xml:space="preserve"> CITATION Onr07 \l 3082 </w:instrText>
          </w:r>
          <w:r w:rsidR="00F97250" w:rsidRPr="00241572">
            <w:rPr>
              <w:rFonts w:ascii="Times New Roman" w:hAnsi="Times New Roman" w:cs="Times New Roman"/>
              <w:color w:val="000000"/>
              <w:sz w:val="24"/>
              <w:szCs w:val="24"/>
            </w:rPr>
            <w:fldChar w:fldCharType="separate"/>
          </w:r>
          <w:r w:rsidR="00F97250" w:rsidRPr="00241572">
            <w:rPr>
              <w:rFonts w:ascii="Times New Roman" w:hAnsi="Times New Roman" w:cs="Times New Roman"/>
              <w:noProof/>
              <w:color w:val="000000"/>
              <w:sz w:val="24"/>
              <w:szCs w:val="24"/>
            </w:rPr>
            <w:t>(Onrubia, 2007)</w:t>
          </w:r>
          <w:r w:rsidR="00F97250" w:rsidRPr="00241572">
            <w:rPr>
              <w:rFonts w:ascii="Times New Roman" w:hAnsi="Times New Roman" w:cs="Times New Roman"/>
              <w:color w:val="000000"/>
              <w:sz w:val="24"/>
              <w:szCs w:val="24"/>
            </w:rPr>
            <w:fldChar w:fldCharType="end"/>
          </w:r>
        </w:sdtContent>
      </w:sdt>
      <w:r w:rsidR="00F97250" w:rsidRPr="00241572">
        <w:rPr>
          <w:rFonts w:ascii="Times New Roman" w:hAnsi="Times New Roman" w:cs="Times New Roman"/>
          <w:color w:val="000000"/>
          <w:sz w:val="24"/>
          <w:szCs w:val="24"/>
        </w:rPr>
        <w:t>.</w:t>
      </w:r>
    </w:p>
    <w:p w:rsidR="00654F2C" w:rsidRPr="00241572" w:rsidRDefault="00654F2C" w:rsidP="00654F2C">
      <w:pPr>
        <w:tabs>
          <w:tab w:val="left" w:pos="7371"/>
        </w:tabs>
        <w:autoSpaceDE w:val="0"/>
        <w:autoSpaceDN w:val="0"/>
        <w:adjustRightInd w:val="0"/>
        <w:spacing w:after="0" w:line="240" w:lineRule="auto"/>
        <w:jc w:val="both"/>
        <w:rPr>
          <w:rFonts w:ascii="Times New Roman" w:hAnsi="Times New Roman" w:cs="Times New Roman"/>
          <w:color w:val="000000"/>
          <w:sz w:val="24"/>
          <w:szCs w:val="24"/>
        </w:rPr>
      </w:pPr>
    </w:p>
    <w:p w:rsidR="00000248" w:rsidRDefault="00000248" w:rsidP="004A683A">
      <w:pPr>
        <w:autoSpaceDE w:val="0"/>
        <w:autoSpaceDN w:val="0"/>
        <w:adjustRightInd w:val="0"/>
        <w:spacing w:after="0" w:line="240" w:lineRule="auto"/>
        <w:rPr>
          <w:rFonts w:ascii="Times New Roman" w:hAnsi="Times New Roman" w:cs="Times New Roman"/>
          <w:b/>
          <w:color w:val="000000"/>
          <w:sz w:val="24"/>
          <w:szCs w:val="24"/>
        </w:rPr>
      </w:pPr>
    </w:p>
    <w:p w:rsidR="00E44460" w:rsidRDefault="00E44460" w:rsidP="004A683A">
      <w:pPr>
        <w:autoSpaceDE w:val="0"/>
        <w:autoSpaceDN w:val="0"/>
        <w:adjustRightInd w:val="0"/>
        <w:spacing w:after="0" w:line="240" w:lineRule="auto"/>
        <w:rPr>
          <w:rFonts w:ascii="Times New Roman" w:hAnsi="Times New Roman" w:cs="Times New Roman"/>
          <w:b/>
          <w:color w:val="000000"/>
          <w:sz w:val="24"/>
          <w:szCs w:val="24"/>
        </w:rPr>
      </w:pPr>
    </w:p>
    <w:p w:rsidR="00E44460" w:rsidRDefault="00E44460" w:rsidP="004A683A">
      <w:pPr>
        <w:autoSpaceDE w:val="0"/>
        <w:autoSpaceDN w:val="0"/>
        <w:adjustRightInd w:val="0"/>
        <w:spacing w:after="0" w:line="240" w:lineRule="auto"/>
        <w:rPr>
          <w:rFonts w:ascii="Times New Roman" w:hAnsi="Times New Roman" w:cs="Times New Roman"/>
          <w:b/>
          <w:color w:val="000000"/>
          <w:sz w:val="24"/>
          <w:szCs w:val="24"/>
        </w:rPr>
      </w:pPr>
    </w:p>
    <w:p w:rsidR="009A381C" w:rsidRPr="00241572" w:rsidRDefault="00E44460" w:rsidP="004A683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9F5185" w:rsidRPr="00241572">
        <w:rPr>
          <w:rFonts w:ascii="Times New Roman" w:hAnsi="Times New Roman" w:cs="Times New Roman"/>
          <w:b/>
          <w:color w:val="000000"/>
          <w:sz w:val="24"/>
          <w:szCs w:val="24"/>
        </w:rPr>
        <w:t>METODOLOGÍA</w:t>
      </w:r>
    </w:p>
    <w:p w:rsidR="000613B5" w:rsidRPr="00241572" w:rsidRDefault="000613B5"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El enfoque principal de esta investigación se considera bajo el paradigma descriptivo-interpretativo, porque se centra dentro de un contexto educativo (Universidad de Guayaquil), del cual se trata  de comprender la realidad formativa en TIC de sus profesores. </w:t>
      </w:r>
    </w:p>
    <w:p w:rsidR="000613B5" w:rsidRPr="00241572" w:rsidRDefault="000613B5"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Corresponde a un estudio correlacional  y  de carácter cuantitativo, se realizó un cuestionario con preguntas cerr</w:t>
      </w:r>
      <w:r w:rsidR="00682AFC" w:rsidRPr="00241572">
        <w:rPr>
          <w:rFonts w:ascii="Times New Roman" w:hAnsi="Times New Roman" w:cs="Times New Roman"/>
          <w:color w:val="000000"/>
          <w:sz w:val="24"/>
          <w:szCs w:val="24"/>
        </w:rPr>
        <w:t xml:space="preserve">adas a través de escala de </w:t>
      </w:r>
      <w:proofErr w:type="spellStart"/>
      <w:r w:rsidR="00682AFC" w:rsidRPr="00241572">
        <w:rPr>
          <w:rFonts w:ascii="Times New Roman" w:hAnsi="Times New Roman" w:cs="Times New Roman"/>
          <w:color w:val="000000"/>
          <w:sz w:val="24"/>
          <w:szCs w:val="24"/>
        </w:rPr>
        <w:t>l</w:t>
      </w:r>
      <w:r w:rsidRPr="00241572">
        <w:rPr>
          <w:rFonts w:ascii="Times New Roman" w:hAnsi="Times New Roman" w:cs="Times New Roman"/>
          <w:color w:val="000000"/>
          <w:sz w:val="24"/>
          <w:szCs w:val="24"/>
        </w:rPr>
        <w:t>ikert</w:t>
      </w:r>
      <w:proofErr w:type="spellEnd"/>
      <w:r w:rsidRPr="00241572">
        <w:rPr>
          <w:rFonts w:ascii="Times New Roman" w:hAnsi="Times New Roman" w:cs="Times New Roman"/>
          <w:color w:val="000000"/>
          <w:sz w:val="24"/>
          <w:szCs w:val="24"/>
        </w:rPr>
        <w:t>; la elección de este enfoque se basa en que este tipo de estudios permite abordar objetivamente el fenómeno a estudiar mediante la obtención de información cuantificable.</w:t>
      </w:r>
    </w:p>
    <w:p w:rsidR="000613B5" w:rsidRPr="00241572" w:rsidRDefault="000613B5"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613B5" w:rsidRPr="00241572" w:rsidRDefault="00E44460" w:rsidP="000613B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 </w:t>
      </w:r>
      <w:r w:rsidR="000613B5" w:rsidRPr="00241572">
        <w:rPr>
          <w:rFonts w:ascii="Times New Roman" w:hAnsi="Times New Roman" w:cs="Times New Roman"/>
          <w:b/>
          <w:color w:val="000000"/>
          <w:sz w:val="24"/>
          <w:szCs w:val="24"/>
        </w:rPr>
        <w:t>Sujetos de la investigación</w:t>
      </w:r>
    </w:p>
    <w:p w:rsidR="00682AFC" w:rsidRPr="00241572" w:rsidRDefault="000613B5"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El universo de este estudio corresponde al conjunto</w:t>
      </w:r>
      <w:r w:rsidR="00682AFC" w:rsidRPr="00241572">
        <w:rPr>
          <w:rFonts w:ascii="Times New Roman" w:hAnsi="Times New Roman" w:cs="Times New Roman"/>
          <w:color w:val="000000"/>
          <w:sz w:val="24"/>
          <w:szCs w:val="24"/>
        </w:rPr>
        <w:t xml:space="preserve"> de docentes</w:t>
      </w:r>
      <w:r w:rsidRPr="00241572">
        <w:rPr>
          <w:rFonts w:ascii="Times New Roman" w:hAnsi="Times New Roman" w:cs="Times New Roman"/>
          <w:color w:val="000000"/>
          <w:sz w:val="24"/>
          <w:szCs w:val="24"/>
        </w:rPr>
        <w:t xml:space="preserve"> de la Facultad de Filosofía, Letras y Ciencias de la Educación de la Universidad de Guayaquil</w:t>
      </w:r>
      <w:r w:rsidR="00682AFC" w:rsidRPr="00241572">
        <w:rPr>
          <w:rFonts w:ascii="Times New Roman" w:hAnsi="Times New Roman" w:cs="Times New Roman"/>
          <w:color w:val="000000"/>
          <w:sz w:val="24"/>
          <w:szCs w:val="24"/>
        </w:rPr>
        <w:t>, los cuales suman 350 docentes.</w:t>
      </w:r>
    </w:p>
    <w:p w:rsidR="000613B5" w:rsidRPr="00241572" w:rsidRDefault="00682AFC"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Los profesores de esta Facultad </w:t>
      </w:r>
      <w:r w:rsidR="00210702" w:rsidRPr="00241572">
        <w:rPr>
          <w:rFonts w:ascii="Times New Roman" w:hAnsi="Times New Roman" w:cs="Times New Roman"/>
          <w:color w:val="000000"/>
          <w:sz w:val="24"/>
          <w:szCs w:val="24"/>
        </w:rPr>
        <w:t xml:space="preserve">se </w:t>
      </w:r>
      <w:r w:rsidRPr="00241572">
        <w:rPr>
          <w:rFonts w:ascii="Times New Roman" w:hAnsi="Times New Roman" w:cs="Times New Roman"/>
          <w:color w:val="000000"/>
          <w:sz w:val="24"/>
          <w:szCs w:val="24"/>
        </w:rPr>
        <w:t>adscriben a 16 carreras de formación docente en las especialidades de Informática Educativa, Sistemas Multimedia, Mercadotecnia y Publicidad, Comercio Exterior, Bibliotecología y Archivología, Administración y Supervisión Educativa, Educación Primaria, Educadores de Párvulos, Educación Básica, Docencia en Arte, Literatura y Español, Historia y Geografía, Físico Matemáticas, Químico Biológicas, Comercio y Administración, Desarrollo Comunitario Ambiental, y, Lenguas y Lingüísticas.</w:t>
      </w:r>
    </w:p>
    <w:p w:rsidR="00682AFC" w:rsidRPr="00241572" w:rsidRDefault="00682AFC" w:rsidP="00E44460">
      <w:pPr>
        <w:autoSpaceDE w:val="0"/>
        <w:autoSpaceDN w:val="0"/>
        <w:adjustRightInd w:val="0"/>
        <w:spacing w:after="0" w:line="240" w:lineRule="auto"/>
        <w:jc w:val="both"/>
        <w:rPr>
          <w:rFonts w:ascii="Times New Roman" w:hAnsi="Times New Roman" w:cs="Times New Roman"/>
          <w:color w:val="000000"/>
          <w:sz w:val="24"/>
          <w:szCs w:val="24"/>
        </w:rPr>
      </w:pPr>
      <w:r w:rsidRPr="00241572">
        <w:rPr>
          <w:rFonts w:ascii="Times New Roman" w:hAnsi="Times New Roman" w:cs="Times New Roman"/>
          <w:color w:val="000000"/>
          <w:sz w:val="24"/>
          <w:szCs w:val="24"/>
        </w:rPr>
        <w:t xml:space="preserve">La muestra para la aplicación de la técnica cuantitativa (encuesta) es de </w:t>
      </w:r>
      <w:r w:rsidR="00D42248" w:rsidRPr="00241572">
        <w:rPr>
          <w:rFonts w:ascii="Times New Roman" w:hAnsi="Times New Roman" w:cs="Times New Roman"/>
          <w:color w:val="000000"/>
          <w:sz w:val="24"/>
          <w:szCs w:val="24"/>
        </w:rPr>
        <w:t>187</w:t>
      </w:r>
      <w:r w:rsidR="00EE79CA"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profesores obtenidos a través de un muestreo aleatorio estratificado</w:t>
      </w:r>
      <w:r w:rsidR="00EE79CA" w:rsidRPr="00241572">
        <w:rPr>
          <w:rFonts w:ascii="Times New Roman" w:hAnsi="Times New Roman" w:cs="Times New Roman"/>
          <w:color w:val="000000"/>
          <w:sz w:val="24"/>
          <w:szCs w:val="24"/>
        </w:rPr>
        <w:t xml:space="preserve"> proporcional.</w:t>
      </w:r>
      <w:r w:rsidR="00FC65F2" w:rsidRPr="00241572">
        <w:rPr>
          <w:rFonts w:ascii="Times New Roman" w:hAnsi="Times New Roman" w:cs="Times New Roman"/>
          <w:color w:val="000000"/>
          <w:sz w:val="24"/>
          <w:szCs w:val="24"/>
        </w:rPr>
        <w:t xml:space="preserve"> </w:t>
      </w:r>
      <w:r w:rsidRPr="00241572">
        <w:rPr>
          <w:rFonts w:ascii="Times New Roman" w:hAnsi="Times New Roman" w:cs="Times New Roman"/>
          <w:color w:val="000000"/>
          <w:sz w:val="24"/>
          <w:szCs w:val="24"/>
        </w:rPr>
        <w:t xml:space="preserve">La </w:t>
      </w:r>
      <w:r w:rsidR="00EE79CA" w:rsidRPr="00241572">
        <w:rPr>
          <w:rFonts w:ascii="Times New Roman" w:hAnsi="Times New Roman" w:cs="Times New Roman"/>
          <w:color w:val="000000"/>
          <w:sz w:val="24"/>
          <w:szCs w:val="24"/>
        </w:rPr>
        <w:t>fórmula</w:t>
      </w:r>
      <w:r w:rsidRPr="00241572">
        <w:rPr>
          <w:rFonts w:ascii="Times New Roman" w:hAnsi="Times New Roman" w:cs="Times New Roman"/>
          <w:color w:val="000000"/>
          <w:sz w:val="24"/>
          <w:szCs w:val="24"/>
        </w:rPr>
        <w:t xml:space="preserve"> para determinar la muestra es la siguiente:</w:t>
      </w:r>
    </w:p>
    <w:p w:rsidR="00100353" w:rsidRPr="00241572" w:rsidRDefault="00100353" w:rsidP="00100353">
      <w:pPr>
        <w:pStyle w:val="Sinespaciado"/>
        <w:spacing w:line="360" w:lineRule="auto"/>
        <w:rPr>
          <w:rFonts w:ascii="Times New Roman" w:hAnsi="Times New Roman" w:cs="Times New Roman"/>
          <w:sz w:val="24"/>
          <w:szCs w:val="24"/>
        </w:rPr>
      </w:pPr>
    </w:p>
    <w:p w:rsidR="00100353" w:rsidRPr="00202925" w:rsidRDefault="00202925" w:rsidP="00100353">
      <w:pPr>
        <w:pStyle w:val="Sinespaciado"/>
        <w:spacing w:line="360" w:lineRule="auto"/>
        <w:jc w:val="center"/>
        <w:rPr>
          <w:rFonts w:ascii="Arial" w:eastAsiaTheme="minorEastAsia" w:hAnsi="Arial" w:cs="Arial"/>
          <w:sz w:val="24"/>
          <w:szCs w:val="24"/>
        </w:rPr>
      </w:pPr>
      <m:oMathPara>
        <m:oMath>
          <m:r>
            <m:rPr>
              <m:sty m:val="p"/>
            </m:rPr>
            <w:rPr>
              <w:rFonts w:ascii="Cambria Math" w:hAnsi="Cambria Math" w:cs="Arial"/>
              <w:sz w:val="24"/>
              <w:szCs w:val="24"/>
            </w:rPr>
            <m:t>n=</m:t>
          </m:r>
          <m:f>
            <m:fPr>
              <m:ctrlPr>
                <w:rPr>
                  <w:rFonts w:ascii="Cambria Math" w:hAnsi="Cambria Math" w:cs="Arial"/>
                  <w:color w:val="000000"/>
                  <w:sz w:val="24"/>
                  <w:szCs w:val="24"/>
                  <w:lang w:val="es-ES"/>
                </w:rPr>
              </m:ctrlPr>
            </m:fPr>
            <m:num>
              <m:r>
                <m:rPr>
                  <m:sty m:val="p"/>
                </m:rPr>
                <w:rPr>
                  <w:rFonts w:ascii="Cambria Math" w:hAnsi="Cambria Math" w:cs="Arial"/>
                  <w:color w:val="000000"/>
                  <w:sz w:val="24"/>
                  <w:szCs w:val="24"/>
                  <w:lang w:val="es-ES"/>
                </w:rPr>
                <m:t>N</m:t>
              </m:r>
            </m:num>
            <m:den>
              <m:r>
                <m:rPr>
                  <m:sty m:val="p"/>
                </m:rPr>
                <w:rPr>
                  <w:rFonts w:ascii="Cambria Math" w:hAnsi="Cambria Math" w:cs="Arial"/>
                  <w:color w:val="000000"/>
                  <w:sz w:val="24"/>
                  <w:szCs w:val="24"/>
                  <w:lang w:val="es-ES"/>
                </w:rPr>
                <m:t xml:space="preserve">E²     (N-1) +1 </m:t>
              </m:r>
            </m:den>
          </m:f>
        </m:oMath>
      </m:oMathPara>
    </w:p>
    <w:p w:rsidR="00100353" w:rsidRPr="00202925" w:rsidRDefault="00100353" w:rsidP="00100353">
      <w:pPr>
        <w:pStyle w:val="Sinespaciado"/>
        <w:spacing w:line="360" w:lineRule="auto"/>
        <w:rPr>
          <w:rFonts w:ascii="Arial" w:hAnsi="Arial" w:cs="Arial"/>
          <w:sz w:val="24"/>
          <w:szCs w:val="24"/>
        </w:rPr>
      </w:pPr>
    </w:p>
    <w:p w:rsidR="00100353" w:rsidRPr="00202925" w:rsidRDefault="00202925" w:rsidP="00100353">
      <w:pPr>
        <w:spacing w:after="0" w:line="360" w:lineRule="auto"/>
        <w:jc w:val="both"/>
        <w:rPr>
          <w:rFonts w:ascii="Arial" w:eastAsiaTheme="minorEastAsia" w:hAnsi="Arial" w:cs="Arial"/>
          <w:sz w:val="24"/>
          <w:szCs w:val="24"/>
        </w:rPr>
      </w:pPr>
      <m:oMathPara>
        <m:oMath>
          <m:r>
            <m:rPr>
              <m:sty m:val="p"/>
            </m:rPr>
            <w:rPr>
              <w:rFonts w:ascii="Cambria Math" w:hAnsi="Cambria Math" w:cs="Arial"/>
              <w:sz w:val="24"/>
              <w:szCs w:val="24"/>
            </w:rPr>
            <m:t>n=</m:t>
          </m:r>
          <m:f>
            <m:fPr>
              <m:ctrlPr>
                <w:rPr>
                  <w:rFonts w:ascii="Cambria Math" w:hAnsi="Cambria Math" w:cs="Arial"/>
                  <w:sz w:val="24"/>
                  <w:szCs w:val="24"/>
                </w:rPr>
              </m:ctrlPr>
            </m:fPr>
            <m:num>
              <m:r>
                <m:rPr>
                  <m:sty m:val="p"/>
                </m:rPr>
                <w:rPr>
                  <w:rFonts w:ascii="Cambria Math" w:hAnsi="Cambria Math" w:cs="Arial"/>
                  <w:sz w:val="24"/>
                  <w:szCs w:val="24"/>
                </w:rPr>
                <m:t>350</m:t>
              </m:r>
            </m:num>
            <m:den>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rPr>
                        <m:t>0.05</m:t>
                      </m:r>
                    </m:e>
                  </m:d>
                </m:e>
                <m:sup>
                  <m:r>
                    <m:rPr>
                      <m:sty m:val="p"/>
                    </m:rPr>
                    <w:rPr>
                      <w:rFonts w:ascii="Cambria Math" w:hAnsi="Cambria Math" w:cs="Arial"/>
                      <w:sz w:val="24"/>
                      <w:szCs w:val="24"/>
                    </w:rPr>
                    <m:t>2</m:t>
                  </m:r>
                </m:sup>
              </m:sSup>
              <m:r>
                <m:rPr>
                  <m:sty m:val="p"/>
                </m:rPr>
                <w:rPr>
                  <w:rFonts w:ascii="Cambria Math" w:hAnsi="Cambria Math" w:cs="Arial"/>
                  <w:sz w:val="24"/>
                  <w:szCs w:val="24"/>
                </w:rPr>
                <m:t xml:space="preserve">    </m:t>
              </m:r>
              <m:d>
                <m:dPr>
                  <m:ctrlPr>
                    <w:rPr>
                      <w:rFonts w:ascii="Cambria Math" w:hAnsi="Cambria Math" w:cs="Arial"/>
                      <w:sz w:val="24"/>
                      <w:szCs w:val="24"/>
                    </w:rPr>
                  </m:ctrlPr>
                </m:dPr>
                <m:e>
                  <m:r>
                    <m:rPr>
                      <m:sty m:val="p"/>
                    </m:rPr>
                    <w:rPr>
                      <w:rFonts w:ascii="Cambria Math" w:hAnsi="Cambria Math" w:cs="Arial"/>
                      <w:sz w:val="24"/>
                      <w:szCs w:val="24"/>
                    </w:rPr>
                    <m:t>350-1</m:t>
                  </m:r>
                </m:e>
              </m:d>
              <m:r>
                <m:rPr>
                  <m:sty m:val="p"/>
                </m:rPr>
                <w:rPr>
                  <w:rFonts w:ascii="Cambria Math" w:hAnsi="Cambria Math" w:cs="Arial"/>
                  <w:sz w:val="24"/>
                  <w:szCs w:val="24"/>
                </w:rPr>
                <m:t xml:space="preserve">+1 </m:t>
              </m:r>
            </m:den>
          </m:f>
        </m:oMath>
      </m:oMathPara>
    </w:p>
    <w:p w:rsidR="00100353" w:rsidRPr="00202925" w:rsidRDefault="00202925" w:rsidP="00100353">
      <w:pPr>
        <w:spacing w:after="0" w:line="360" w:lineRule="auto"/>
        <w:jc w:val="both"/>
        <w:rPr>
          <w:rFonts w:ascii="Arial" w:eastAsiaTheme="minorEastAsia" w:hAnsi="Arial" w:cs="Arial"/>
          <w:b/>
          <w:sz w:val="24"/>
          <w:szCs w:val="24"/>
        </w:rPr>
      </w:pPr>
      <m:oMathPara>
        <m:oMath>
          <m:r>
            <m:rPr>
              <m:sty m:val="p"/>
            </m:rPr>
            <w:rPr>
              <w:rFonts w:ascii="Cambria Math" w:hAnsi="Cambria Math" w:cs="Arial"/>
              <w:sz w:val="24"/>
              <w:szCs w:val="24"/>
            </w:rPr>
            <w:lastRenderedPageBreak/>
            <m:t xml:space="preserve"> n=</m:t>
          </m:r>
          <m:f>
            <m:fPr>
              <m:ctrlPr>
                <w:rPr>
                  <w:rFonts w:ascii="Cambria Math" w:hAnsi="Cambria Math" w:cs="Arial"/>
                  <w:sz w:val="24"/>
                  <w:szCs w:val="24"/>
                </w:rPr>
              </m:ctrlPr>
            </m:fPr>
            <m:num>
              <m:r>
                <m:rPr>
                  <m:sty m:val="p"/>
                </m:rPr>
                <w:rPr>
                  <w:rFonts w:ascii="Cambria Math" w:hAnsi="Cambria Math" w:cs="Arial"/>
                  <w:sz w:val="24"/>
                  <w:szCs w:val="24"/>
                </w:rPr>
                <m:t>350</m:t>
              </m:r>
            </m:num>
            <m:den>
              <m:d>
                <m:dPr>
                  <m:ctrlPr>
                    <w:rPr>
                      <w:rFonts w:ascii="Cambria Math" w:hAnsi="Cambria Math" w:cs="Arial"/>
                      <w:sz w:val="24"/>
                      <w:szCs w:val="24"/>
                    </w:rPr>
                  </m:ctrlPr>
                </m:dPr>
                <m:e>
                  <m:r>
                    <m:rPr>
                      <m:sty m:val="p"/>
                    </m:rPr>
                    <w:rPr>
                      <w:rFonts w:ascii="Cambria Math" w:hAnsi="Cambria Math" w:cs="Arial"/>
                      <w:sz w:val="24"/>
                      <w:szCs w:val="24"/>
                    </w:rPr>
                    <m:t>0.0025</m:t>
                  </m:r>
                </m:e>
              </m:d>
              <m:d>
                <m:dPr>
                  <m:ctrlPr>
                    <w:rPr>
                      <w:rFonts w:ascii="Cambria Math" w:hAnsi="Cambria Math" w:cs="Arial"/>
                      <w:sz w:val="24"/>
                      <w:szCs w:val="24"/>
                    </w:rPr>
                  </m:ctrlPr>
                </m:dPr>
                <m:e>
                  <m:r>
                    <m:rPr>
                      <m:sty m:val="p"/>
                    </m:rPr>
                    <w:rPr>
                      <w:rFonts w:ascii="Cambria Math" w:hAnsi="Cambria Math" w:cs="Arial"/>
                      <w:sz w:val="24"/>
                      <w:szCs w:val="24"/>
                    </w:rPr>
                    <m:t>349</m:t>
                  </m:r>
                </m:e>
              </m:d>
              <m:r>
                <m:rPr>
                  <m:sty m:val="p"/>
                </m:rPr>
                <w:rPr>
                  <w:rFonts w:ascii="Cambria Math" w:hAnsi="Cambria Math" w:cs="Arial"/>
                  <w:sz w:val="24"/>
                  <w:szCs w:val="24"/>
                </w:rPr>
                <m:t xml:space="preserve">+1 </m:t>
              </m:r>
            </m:den>
          </m:f>
          <m:r>
            <m:rPr>
              <m:sty m:val="p"/>
            </m:rPr>
            <w:rPr>
              <w:rFonts w:ascii="Cambria Math" w:hAnsi="Cambria Math" w:cs="Arial"/>
              <w:sz w:val="24"/>
              <w:szCs w:val="24"/>
            </w:rPr>
            <m:t xml:space="preserve"> n=</m:t>
          </m:r>
          <m:f>
            <m:fPr>
              <m:ctrlPr>
                <w:rPr>
                  <w:rFonts w:ascii="Cambria Math" w:hAnsi="Cambria Math" w:cs="Arial"/>
                  <w:sz w:val="24"/>
                  <w:szCs w:val="24"/>
                </w:rPr>
              </m:ctrlPr>
            </m:fPr>
            <m:num>
              <m:r>
                <m:rPr>
                  <m:sty m:val="p"/>
                </m:rPr>
                <w:rPr>
                  <w:rFonts w:ascii="Cambria Math" w:hAnsi="Cambria Math" w:cs="Arial"/>
                  <w:sz w:val="24"/>
                  <w:szCs w:val="24"/>
                </w:rPr>
                <m:t>350</m:t>
              </m:r>
            </m:num>
            <m:den>
              <m:r>
                <m:rPr>
                  <m:sty m:val="p"/>
                </m:rPr>
                <w:rPr>
                  <w:rFonts w:ascii="Cambria Math" w:hAnsi="Cambria Math" w:cs="Arial"/>
                  <w:sz w:val="24"/>
                  <w:szCs w:val="24"/>
                </w:rPr>
                <m:t xml:space="preserve">0,8725+1 </m:t>
              </m:r>
            </m:den>
          </m:f>
          <m:r>
            <m:rPr>
              <m:sty m:val="p"/>
            </m:rPr>
            <w:rPr>
              <w:rFonts w:ascii="Cambria Math" w:hAnsi="Cambria Math" w:cs="Arial"/>
              <w:sz w:val="24"/>
              <w:szCs w:val="24"/>
            </w:rPr>
            <m:t>=</m:t>
          </m:r>
          <m:f>
            <m:fPr>
              <m:ctrlPr>
                <w:rPr>
                  <w:rFonts w:ascii="Cambria Math" w:hAnsi="Cambria Math" w:cs="Arial"/>
                  <w:sz w:val="24"/>
                  <w:szCs w:val="24"/>
                </w:rPr>
              </m:ctrlPr>
            </m:fPr>
            <m:num>
              <m:r>
                <m:rPr>
                  <m:sty m:val="p"/>
                </m:rPr>
                <w:rPr>
                  <w:rFonts w:ascii="Cambria Math" w:hAnsi="Cambria Math" w:cs="Arial"/>
                  <w:sz w:val="24"/>
                  <w:szCs w:val="24"/>
                </w:rPr>
                <m:t>350</m:t>
              </m:r>
            </m:num>
            <m:den>
              <m:r>
                <m:rPr>
                  <m:sty m:val="p"/>
                </m:rPr>
                <w:rPr>
                  <w:rFonts w:ascii="Cambria Math" w:hAnsi="Cambria Math" w:cs="Arial"/>
                  <w:sz w:val="24"/>
                  <w:szCs w:val="24"/>
                </w:rPr>
                <m:t xml:space="preserve">1,8725 </m:t>
              </m:r>
            </m:den>
          </m:f>
          <m:r>
            <m:rPr>
              <m:sty m:val="p"/>
            </m:rPr>
            <w:rPr>
              <w:rFonts w:ascii="Cambria Math" w:hAnsi="Cambria Math" w:cs="Arial"/>
              <w:sz w:val="24"/>
              <w:szCs w:val="24"/>
            </w:rPr>
            <m:t>=186.91</m:t>
          </m:r>
        </m:oMath>
      </m:oMathPara>
    </w:p>
    <w:p w:rsidR="00654F2C" w:rsidRPr="00202925" w:rsidRDefault="00654F2C" w:rsidP="00210702">
      <w:pPr>
        <w:spacing w:after="0" w:line="360" w:lineRule="auto"/>
        <w:jc w:val="right"/>
        <w:rPr>
          <w:rFonts w:ascii="Arial" w:eastAsiaTheme="minorEastAsia" w:hAnsi="Arial" w:cs="Arial"/>
          <w:b/>
          <w:sz w:val="24"/>
          <w:szCs w:val="24"/>
        </w:rPr>
      </w:pPr>
    </w:p>
    <w:p w:rsidR="00682AFC" w:rsidRPr="00202925" w:rsidRDefault="00202925" w:rsidP="00FD581A">
      <w:pPr>
        <w:spacing w:after="0" w:line="360" w:lineRule="auto"/>
        <w:jc w:val="center"/>
        <w:rPr>
          <w:rFonts w:ascii="Arial" w:eastAsiaTheme="minorEastAsia" w:hAnsi="Arial" w:cs="Arial"/>
          <w:b/>
          <w:sz w:val="24"/>
          <w:szCs w:val="24"/>
        </w:rPr>
      </w:pPr>
      <m:oMathPara>
        <m:oMath>
          <m:r>
            <m:rPr>
              <m:sty m:val="b"/>
            </m:rPr>
            <w:rPr>
              <w:rFonts w:ascii="Cambria Math" w:hAnsi="Cambria Math" w:cs="Arial"/>
              <w:sz w:val="24"/>
              <w:szCs w:val="24"/>
            </w:rPr>
            <m:t>n=  187</m:t>
          </m:r>
        </m:oMath>
      </m:oMathPara>
    </w:p>
    <w:p w:rsidR="00100353" w:rsidRPr="00BE0B19" w:rsidRDefault="00E44460" w:rsidP="00100353">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3.2 </w:t>
      </w:r>
      <w:r w:rsidR="00100353" w:rsidRPr="00BE0B19">
        <w:rPr>
          <w:rFonts w:ascii="Times New Roman" w:hAnsi="Times New Roman" w:cs="Times New Roman"/>
          <w:b/>
          <w:color w:val="000000"/>
          <w:sz w:val="24"/>
          <w:szCs w:val="24"/>
        </w:rPr>
        <w:t>Técnicas de recolección de datos utilizadas</w:t>
      </w:r>
    </w:p>
    <w:p w:rsidR="000613B5" w:rsidRPr="00BE0B19" w:rsidRDefault="00100353"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Se </w:t>
      </w:r>
      <w:r w:rsidR="00DC77F4" w:rsidRPr="00BE0B19">
        <w:rPr>
          <w:rFonts w:ascii="Times New Roman" w:hAnsi="Times New Roman" w:cs="Times New Roman"/>
          <w:color w:val="000000"/>
          <w:sz w:val="24"/>
          <w:szCs w:val="24"/>
        </w:rPr>
        <w:t>usó</w:t>
      </w:r>
      <w:r w:rsidRPr="00BE0B19">
        <w:rPr>
          <w:rFonts w:ascii="Times New Roman" w:hAnsi="Times New Roman" w:cs="Times New Roman"/>
          <w:color w:val="000000"/>
          <w:sz w:val="24"/>
          <w:szCs w:val="24"/>
        </w:rPr>
        <w:t xml:space="preserve"> una encuesta </w:t>
      </w:r>
      <w:proofErr w:type="spellStart"/>
      <w:r w:rsidRPr="00BE0B19">
        <w:rPr>
          <w:rFonts w:ascii="Times New Roman" w:hAnsi="Times New Roman" w:cs="Times New Roman"/>
          <w:color w:val="000000"/>
          <w:sz w:val="24"/>
          <w:szCs w:val="24"/>
        </w:rPr>
        <w:t>autoaplicada</w:t>
      </w:r>
      <w:proofErr w:type="spellEnd"/>
      <w:r w:rsidRPr="00BE0B19">
        <w:rPr>
          <w:rFonts w:ascii="Times New Roman" w:hAnsi="Times New Roman" w:cs="Times New Roman"/>
          <w:color w:val="000000"/>
          <w:sz w:val="24"/>
          <w:szCs w:val="24"/>
        </w:rPr>
        <w:t>, la cual se adjunta en anexo. Dicha encuesta contempla</w:t>
      </w:r>
      <w:r w:rsidR="00210702" w:rsidRPr="00BE0B19">
        <w:rPr>
          <w:rFonts w:ascii="Times New Roman" w:hAnsi="Times New Roman" w:cs="Times New Roman"/>
          <w:color w:val="000000"/>
          <w:sz w:val="24"/>
          <w:szCs w:val="24"/>
        </w:rPr>
        <w:t xml:space="preserve"> </w:t>
      </w:r>
      <w:r w:rsidRPr="00BE0B19">
        <w:rPr>
          <w:rFonts w:ascii="Times New Roman" w:hAnsi="Times New Roman" w:cs="Times New Roman"/>
          <w:color w:val="000000"/>
          <w:sz w:val="24"/>
          <w:szCs w:val="24"/>
        </w:rPr>
        <w:t>asociadas a las características de los encuestados y preguntas con opción de respuesta cerrada referidas a cada una de las variables en estudio a saber.</w:t>
      </w:r>
    </w:p>
    <w:p w:rsidR="00E96FD7" w:rsidRPr="00BE0B19" w:rsidRDefault="00E96FD7" w:rsidP="00100353">
      <w:pPr>
        <w:autoSpaceDE w:val="0"/>
        <w:autoSpaceDN w:val="0"/>
        <w:adjustRightInd w:val="0"/>
        <w:spacing w:after="0" w:line="240" w:lineRule="auto"/>
        <w:jc w:val="both"/>
        <w:rPr>
          <w:rFonts w:ascii="Times New Roman" w:hAnsi="Times New Roman" w:cs="Times New Roman"/>
          <w:b/>
          <w:color w:val="000000"/>
          <w:sz w:val="24"/>
          <w:szCs w:val="24"/>
        </w:rPr>
      </w:pPr>
    </w:p>
    <w:p w:rsidR="00100353" w:rsidRPr="00BE0B19" w:rsidRDefault="00E44460" w:rsidP="00100353">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3.3 </w:t>
      </w:r>
      <w:r w:rsidR="00100353" w:rsidRPr="00BE0B19">
        <w:rPr>
          <w:rFonts w:ascii="Times New Roman" w:hAnsi="Times New Roman" w:cs="Times New Roman"/>
          <w:b/>
          <w:color w:val="000000"/>
          <w:sz w:val="24"/>
          <w:szCs w:val="24"/>
        </w:rPr>
        <w:t>Análisis e interpretación de resultados</w:t>
      </w:r>
    </w:p>
    <w:p w:rsidR="00100353" w:rsidRPr="00BE0B19" w:rsidRDefault="00561C63" w:rsidP="00E44460">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BE0B19">
        <w:rPr>
          <w:rFonts w:ascii="Times New Roman" w:hAnsi="Times New Roman" w:cs="Times New Roman"/>
          <w:color w:val="000000"/>
          <w:sz w:val="24"/>
          <w:szCs w:val="24"/>
        </w:rPr>
        <w:t xml:space="preserve">A continuación se presenta la tabulación con el gráfico estadístico de </w:t>
      </w:r>
      <w:r w:rsidR="007273BC" w:rsidRPr="00BE0B19">
        <w:rPr>
          <w:rFonts w:ascii="Times New Roman" w:hAnsi="Times New Roman" w:cs="Times New Roman"/>
          <w:color w:val="000000"/>
          <w:sz w:val="24"/>
          <w:szCs w:val="24"/>
        </w:rPr>
        <w:t>la encuesta</w:t>
      </w:r>
      <w:r w:rsidRPr="00BE0B19">
        <w:rPr>
          <w:rFonts w:ascii="Times New Roman" w:hAnsi="Times New Roman" w:cs="Times New Roman"/>
          <w:color w:val="000000"/>
          <w:sz w:val="24"/>
          <w:szCs w:val="24"/>
        </w:rPr>
        <w:t xml:space="preserve"> </w:t>
      </w:r>
      <w:r w:rsidR="007273BC" w:rsidRPr="00BE0B19">
        <w:rPr>
          <w:rFonts w:ascii="Times New Roman" w:hAnsi="Times New Roman" w:cs="Times New Roman"/>
          <w:color w:val="000000"/>
          <w:sz w:val="24"/>
          <w:szCs w:val="24"/>
        </w:rPr>
        <w:t xml:space="preserve">realizada </w:t>
      </w:r>
      <w:r w:rsidRPr="00BE0B19">
        <w:rPr>
          <w:rFonts w:ascii="Times New Roman" w:hAnsi="Times New Roman" w:cs="Times New Roman"/>
          <w:color w:val="000000"/>
          <w:sz w:val="24"/>
          <w:szCs w:val="24"/>
        </w:rPr>
        <w:t xml:space="preserve">a </w:t>
      </w:r>
      <w:r w:rsidR="00D42248" w:rsidRPr="00BE0B19">
        <w:rPr>
          <w:rFonts w:ascii="Times New Roman" w:hAnsi="Times New Roman" w:cs="Times New Roman"/>
          <w:color w:val="000000"/>
          <w:sz w:val="24"/>
          <w:szCs w:val="24"/>
        </w:rPr>
        <w:t>187</w:t>
      </w:r>
      <w:r w:rsidRPr="00BE0B19">
        <w:rPr>
          <w:rFonts w:ascii="Times New Roman" w:hAnsi="Times New Roman" w:cs="Times New Roman"/>
          <w:color w:val="000000"/>
          <w:sz w:val="24"/>
          <w:szCs w:val="24"/>
        </w:rPr>
        <w:t xml:space="preserve"> docentes de la Facultad de Filosofía, Letras y Ciencias de la Educación, con el propósito de </w:t>
      </w:r>
      <w:r w:rsidRPr="00BE0B19">
        <w:rPr>
          <w:rFonts w:ascii="Times New Roman" w:eastAsia="Times New Roman" w:hAnsi="Times New Roman" w:cs="Times New Roman"/>
          <w:sz w:val="24"/>
          <w:szCs w:val="24"/>
          <w:lang w:eastAsia="es-ES"/>
        </w:rPr>
        <w:t>establecer la posible relación entre el grado de integración de las Tecnologías de la Informació</w:t>
      </w:r>
      <w:r w:rsidR="000F6C69" w:rsidRPr="00BE0B19">
        <w:rPr>
          <w:rFonts w:ascii="Times New Roman" w:eastAsia="Times New Roman" w:hAnsi="Times New Roman" w:cs="Times New Roman"/>
          <w:sz w:val="24"/>
          <w:szCs w:val="24"/>
          <w:lang w:eastAsia="es-ES"/>
        </w:rPr>
        <w:t>n y Comunicación y el nivel de c</w:t>
      </w:r>
      <w:r w:rsidRPr="00BE0B19">
        <w:rPr>
          <w:rFonts w:ascii="Times New Roman" w:eastAsia="Times New Roman" w:hAnsi="Times New Roman" w:cs="Times New Roman"/>
          <w:sz w:val="24"/>
          <w:szCs w:val="24"/>
          <w:lang w:eastAsia="es-ES"/>
        </w:rPr>
        <w:t>ompetencias TIC que poseen los docentes de la Universidad de Guayaquil, expresado en el nivel de uso de plataformas de gestión de contenidos educativos virtuales.</w:t>
      </w:r>
    </w:p>
    <w:p w:rsidR="00325C06" w:rsidRDefault="00325C06" w:rsidP="00100353">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D436B8" w:rsidRDefault="00D436B8" w:rsidP="00100353">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3B6DA7" w:rsidRPr="00BE0B19" w:rsidRDefault="00E44460" w:rsidP="00100353">
      <w:pPr>
        <w:autoSpaceDE w:val="0"/>
        <w:autoSpaceDN w:val="0"/>
        <w:adjustRightInd w:val="0"/>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3.4 </w:t>
      </w:r>
      <w:r w:rsidR="00FC65F2" w:rsidRPr="00BE0B19">
        <w:rPr>
          <w:rFonts w:ascii="Times New Roman" w:eastAsia="Times New Roman" w:hAnsi="Times New Roman" w:cs="Times New Roman"/>
          <w:b/>
          <w:sz w:val="24"/>
          <w:szCs w:val="24"/>
          <w:lang w:eastAsia="es-ES"/>
        </w:rPr>
        <w:t>Resultados estadí</w:t>
      </w:r>
      <w:r w:rsidR="003B6DA7" w:rsidRPr="00BE0B19">
        <w:rPr>
          <w:rFonts w:ascii="Times New Roman" w:eastAsia="Times New Roman" w:hAnsi="Times New Roman" w:cs="Times New Roman"/>
          <w:b/>
          <w:sz w:val="24"/>
          <w:szCs w:val="24"/>
          <w:lang w:eastAsia="es-ES"/>
        </w:rPr>
        <w:t>sticos descriptivos</w:t>
      </w:r>
    </w:p>
    <w:p w:rsidR="002F06F7" w:rsidRPr="00BE0B19" w:rsidRDefault="00E44460" w:rsidP="002F06F7">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3.4.1 </w:t>
      </w:r>
      <w:r w:rsidR="002F06F7" w:rsidRPr="00BE0B19">
        <w:rPr>
          <w:rFonts w:ascii="Times New Roman" w:hAnsi="Times New Roman" w:cs="Times New Roman"/>
          <w:b/>
          <w:color w:val="000000"/>
          <w:sz w:val="24"/>
          <w:szCs w:val="24"/>
        </w:rPr>
        <w:t>Encuesta aplicada a los docentes de la Facultad de Filosofía, Letras y Ciencias de la Educación de la Universidad de Guayaquil.</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E0B19">
        <w:rPr>
          <w:rFonts w:ascii="Times New Roman" w:hAnsi="Times New Roman" w:cs="Times New Roman"/>
          <w:b/>
          <w:color w:val="000000"/>
          <w:sz w:val="24"/>
          <w:szCs w:val="24"/>
        </w:rPr>
        <w:t>FORMACIÓN/CONOCIMIENTO</w:t>
      </w:r>
      <w:r w:rsidRPr="00BE0B19">
        <w:rPr>
          <w:rFonts w:ascii="Times New Roman" w:hAnsi="Times New Roman" w:cs="Times New Roman"/>
          <w:b/>
          <w:color w:val="000000" w:themeColor="text1"/>
          <w:sz w:val="24"/>
          <w:szCs w:val="24"/>
        </w:rPr>
        <w:t>/APLICACIÓN</w:t>
      </w:r>
    </w:p>
    <w:p w:rsidR="002F06F7" w:rsidRPr="00BE0B19" w:rsidRDefault="00654F2C"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 xml:space="preserve">1. </w:t>
      </w:r>
      <w:r w:rsidR="002F06F7" w:rsidRPr="00BE0B19">
        <w:rPr>
          <w:rFonts w:ascii="Times New Roman" w:hAnsi="Times New Roman" w:cs="Times New Roman"/>
          <w:b/>
          <w:color w:val="000000"/>
          <w:sz w:val="24"/>
          <w:szCs w:val="24"/>
        </w:rPr>
        <w:t xml:space="preserve">Respecto a su conocimiento y uso de las siguientes herramientas TIC en la preparación de material didáctico y apoyo a las prácticas pedagógicas, seleccione de acuerdo a la escala </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2F06F7" w:rsidRPr="00BE0B19" w:rsidRDefault="00BE0B19" w:rsidP="002F06F7">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Tabla 1.</w:t>
      </w:r>
      <w:r w:rsidR="002F06F7" w:rsidRPr="00BE0B19">
        <w:rPr>
          <w:rFonts w:ascii="Times New Roman" w:hAnsi="Times New Roman" w:cs="Times New Roman"/>
          <w:color w:val="000000"/>
          <w:sz w:val="24"/>
          <w:szCs w:val="24"/>
        </w:rPr>
        <w:t xml:space="preserve"> Competencia TIC</w:t>
      </w:r>
      <w:r w:rsidR="008C64C3" w:rsidRPr="00BE0B19">
        <w:rPr>
          <w:rFonts w:ascii="Times New Roman" w:hAnsi="Times New Roman" w:cs="Times New Roman"/>
          <w:color w:val="000000"/>
          <w:sz w:val="24"/>
          <w:szCs w:val="24"/>
        </w:rPr>
        <w:t>: conocimiento y uso</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425"/>
        <w:gridCol w:w="567"/>
        <w:gridCol w:w="425"/>
        <w:gridCol w:w="567"/>
        <w:gridCol w:w="567"/>
      </w:tblGrid>
      <w:tr w:rsidR="002F06F7" w:rsidRPr="00BE0B19" w:rsidTr="00724A87">
        <w:tc>
          <w:tcPr>
            <w:tcW w:w="5949" w:type="dxa"/>
            <w:vMerge w:val="restart"/>
            <w:tcBorders>
              <w:top w:val="single" w:sz="4" w:space="0" w:color="auto"/>
              <w:bottom w:val="single" w:sz="4" w:space="0" w:color="auto"/>
            </w:tcBorders>
            <w:vAlign w:val="center"/>
          </w:tcPr>
          <w:p w:rsidR="002F06F7" w:rsidRPr="00BE0B19" w:rsidRDefault="002F06F7" w:rsidP="001523EE">
            <w:pPr>
              <w:autoSpaceDE w:val="0"/>
              <w:autoSpaceDN w:val="0"/>
              <w:adjustRightInd w:val="0"/>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Herramientas/aplicaciones</w:t>
            </w:r>
          </w:p>
        </w:tc>
        <w:tc>
          <w:tcPr>
            <w:tcW w:w="2551" w:type="dxa"/>
            <w:gridSpan w:val="5"/>
            <w:tcBorders>
              <w:top w:val="single" w:sz="4" w:space="0" w:color="auto"/>
              <w:bottom w:val="single" w:sz="4" w:space="0" w:color="auto"/>
            </w:tcBorders>
            <w:vAlign w:val="center"/>
          </w:tcPr>
          <w:p w:rsidR="002F06F7" w:rsidRPr="00BE0B19" w:rsidRDefault="002F06F7" w:rsidP="001523EE">
            <w:pPr>
              <w:autoSpaceDE w:val="0"/>
              <w:autoSpaceDN w:val="0"/>
              <w:adjustRightInd w:val="0"/>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Conocimiento y uso</w:t>
            </w:r>
          </w:p>
        </w:tc>
      </w:tr>
      <w:tr w:rsidR="002F06F7" w:rsidRPr="00BE0B19" w:rsidTr="00654F2C">
        <w:trPr>
          <w:cantSplit/>
          <w:trHeight w:val="1166"/>
        </w:trPr>
        <w:tc>
          <w:tcPr>
            <w:tcW w:w="5949" w:type="dxa"/>
            <w:vMerge/>
            <w:tcBorders>
              <w:top w:val="single" w:sz="4" w:space="0" w:color="auto"/>
              <w:bottom w:val="single" w:sz="4" w:space="0" w:color="auto"/>
            </w:tcBorders>
            <w:vAlign w:val="center"/>
          </w:tcPr>
          <w:p w:rsidR="002F06F7" w:rsidRPr="00BE0B19" w:rsidRDefault="002F06F7" w:rsidP="001523EE">
            <w:pPr>
              <w:autoSpaceDE w:val="0"/>
              <w:autoSpaceDN w:val="0"/>
              <w:adjustRightInd w:val="0"/>
              <w:jc w:val="both"/>
              <w:rPr>
                <w:rFonts w:ascii="Times New Roman" w:hAnsi="Times New Roman" w:cs="Times New Roman"/>
                <w:b/>
                <w:color w:val="000000"/>
                <w:sz w:val="18"/>
                <w:szCs w:val="18"/>
              </w:rPr>
            </w:pPr>
          </w:p>
        </w:tc>
        <w:tc>
          <w:tcPr>
            <w:tcW w:w="425" w:type="dxa"/>
            <w:tcBorders>
              <w:top w:val="single" w:sz="4" w:space="0" w:color="auto"/>
              <w:bottom w:val="single" w:sz="4" w:space="0" w:color="auto"/>
            </w:tcBorders>
            <w:textDirection w:val="tbRl"/>
            <w:vAlign w:val="center"/>
          </w:tcPr>
          <w:p w:rsidR="002F06F7" w:rsidRPr="00BE0B19" w:rsidRDefault="002F06F7" w:rsidP="001523EE">
            <w:pPr>
              <w:autoSpaceDE w:val="0"/>
              <w:autoSpaceDN w:val="0"/>
              <w:adjustRightInd w:val="0"/>
              <w:ind w:left="113" w:right="113"/>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No conoce</w:t>
            </w:r>
          </w:p>
        </w:tc>
        <w:tc>
          <w:tcPr>
            <w:tcW w:w="567" w:type="dxa"/>
            <w:tcBorders>
              <w:top w:val="single" w:sz="4" w:space="0" w:color="auto"/>
              <w:bottom w:val="single" w:sz="4" w:space="0" w:color="auto"/>
            </w:tcBorders>
            <w:textDirection w:val="tbRl"/>
            <w:vAlign w:val="center"/>
          </w:tcPr>
          <w:p w:rsidR="002F06F7" w:rsidRPr="00BE0B19" w:rsidRDefault="002F06F7" w:rsidP="001523EE">
            <w:pPr>
              <w:autoSpaceDE w:val="0"/>
              <w:autoSpaceDN w:val="0"/>
              <w:adjustRightInd w:val="0"/>
              <w:ind w:left="113" w:right="113"/>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Conoce pero no usa</w:t>
            </w:r>
          </w:p>
        </w:tc>
        <w:tc>
          <w:tcPr>
            <w:tcW w:w="425" w:type="dxa"/>
            <w:tcBorders>
              <w:top w:val="single" w:sz="4" w:space="0" w:color="auto"/>
              <w:bottom w:val="single" w:sz="4" w:space="0" w:color="auto"/>
            </w:tcBorders>
            <w:textDirection w:val="tbRl"/>
            <w:vAlign w:val="center"/>
          </w:tcPr>
          <w:p w:rsidR="002F06F7" w:rsidRPr="00BE0B19" w:rsidRDefault="002F06F7" w:rsidP="001523EE">
            <w:pPr>
              <w:autoSpaceDE w:val="0"/>
              <w:autoSpaceDN w:val="0"/>
              <w:adjustRightInd w:val="0"/>
              <w:ind w:left="113" w:right="113"/>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Uso básico</w:t>
            </w:r>
          </w:p>
        </w:tc>
        <w:tc>
          <w:tcPr>
            <w:tcW w:w="567" w:type="dxa"/>
            <w:tcBorders>
              <w:top w:val="single" w:sz="4" w:space="0" w:color="auto"/>
              <w:bottom w:val="single" w:sz="4" w:space="0" w:color="auto"/>
            </w:tcBorders>
            <w:textDirection w:val="tbRl"/>
            <w:vAlign w:val="center"/>
          </w:tcPr>
          <w:p w:rsidR="002F06F7" w:rsidRPr="00BE0B19" w:rsidRDefault="002F06F7" w:rsidP="001523EE">
            <w:pPr>
              <w:autoSpaceDE w:val="0"/>
              <w:autoSpaceDN w:val="0"/>
              <w:adjustRightInd w:val="0"/>
              <w:ind w:left="113" w:right="113"/>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Uso intermedio</w:t>
            </w:r>
          </w:p>
        </w:tc>
        <w:tc>
          <w:tcPr>
            <w:tcW w:w="567" w:type="dxa"/>
            <w:tcBorders>
              <w:top w:val="single" w:sz="4" w:space="0" w:color="auto"/>
              <w:bottom w:val="single" w:sz="4" w:space="0" w:color="auto"/>
            </w:tcBorders>
            <w:textDirection w:val="tbRl"/>
            <w:vAlign w:val="center"/>
          </w:tcPr>
          <w:p w:rsidR="002F06F7" w:rsidRPr="00BE0B19" w:rsidRDefault="002F06F7" w:rsidP="001523EE">
            <w:pPr>
              <w:autoSpaceDE w:val="0"/>
              <w:autoSpaceDN w:val="0"/>
              <w:adjustRightInd w:val="0"/>
              <w:ind w:left="113" w:right="113"/>
              <w:jc w:val="center"/>
              <w:rPr>
                <w:rFonts w:ascii="Times New Roman" w:hAnsi="Times New Roman" w:cs="Times New Roman"/>
                <w:b/>
                <w:color w:val="000000"/>
                <w:sz w:val="18"/>
                <w:szCs w:val="18"/>
              </w:rPr>
            </w:pPr>
            <w:r w:rsidRPr="00BE0B19">
              <w:rPr>
                <w:rFonts w:ascii="Times New Roman" w:hAnsi="Times New Roman" w:cs="Times New Roman"/>
                <w:b/>
                <w:color w:val="000000"/>
                <w:sz w:val="18"/>
                <w:szCs w:val="18"/>
              </w:rPr>
              <w:t>Uso avanzado</w:t>
            </w:r>
          </w:p>
        </w:tc>
      </w:tr>
      <w:tr w:rsidR="008C64C3" w:rsidRPr="00BE0B19" w:rsidTr="00724A87">
        <w:tc>
          <w:tcPr>
            <w:tcW w:w="5949" w:type="dxa"/>
            <w:tcBorders>
              <w:top w:val="single" w:sz="4" w:space="0" w:color="auto"/>
            </w:tcBorders>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Procesadores de documento para la producción de guías pruebas, módulo de aprendizaje, materiales de lectura. (Word)</w:t>
            </w:r>
          </w:p>
        </w:tc>
        <w:tc>
          <w:tcPr>
            <w:tcW w:w="425" w:type="dxa"/>
            <w:tcBorders>
              <w:top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27</w:t>
            </w:r>
          </w:p>
        </w:tc>
        <w:tc>
          <w:tcPr>
            <w:tcW w:w="567" w:type="dxa"/>
            <w:tcBorders>
              <w:top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27</w:t>
            </w:r>
          </w:p>
        </w:tc>
        <w:tc>
          <w:tcPr>
            <w:tcW w:w="425" w:type="dxa"/>
            <w:tcBorders>
              <w:top w:val="single" w:sz="4" w:space="0" w:color="auto"/>
            </w:tcBorders>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94</w:t>
            </w:r>
          </w:p>
        </w:tc>
        <w:tc>
          <w:tcPr>
            <w:tcW w:w="567" w:type="dxa"/>
            <w:tcBorders>
              <w:top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tcBorders>
              <w:top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16</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Herramientas computacionales para el desarrollo de recursos multimedia (videos, presentaciones, imágenes, gráficos)</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92</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22</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26</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Herramientas para producción de recursos web, editores web, editor de blog, entre otros)</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98</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18</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Herramientas de búsqueda (google, AltaVista, bibliotecas y base de datos digitales)</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25</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97</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25</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Manejo del sistema operativo para la gestión y organización de la información (archivos, carpetas y aplicaciones)</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99</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 xml:space="preserve">Sistemas de comunicación: foros, videoconferencia, correo electrónico, chat (Messenger, Skype, </w:t>
            </w:r>
            <w:proofErr w:type="spellStart"/>
            <w:r w:rsidRPr="00BE0B19">
              <w:rPr>
                <w:rFonts w:ascii="Times New Roman" w:hAnsi="Times New Roman" w:cs="Times New Roman"/>
                <w:color w:val="000000"/>
                <w:sz w:val="18"/>
                <w:szCs w:val="18"/>
              </w:rPr>
              <w:t>Netmitting</w:t>
            </w:r>
            <w:proofErr w:type="spellEnd"/>
            <w:r w:rsidRPr="00BE0B19">
              <w:rPr>
                <w:rFonts w:ascii="Times New Roman" w:hAnsi="Times New Roman" w:cs="Times New Roman"/>
                <w:color w:val="000000"/>
                <w:sz w:val="18"/>
                <w:szCs w:val="18"/>
              </w:rPr>
              <w:t>)</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22</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98</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26</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18</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 xml:space="preserve">Herramientas de publicación en red y para la interacción (blogs, </w:t>
            </w:r>
            <w:proofErr w:type="spellStart"/>
            <w:r w:rsidRPr="00BE0B19">
              <w:rPr>
                <w:rFonts w:ascii="Times New Roman" w:hAnsi="Times New Roman" w:cs="Times New Roman"/>
                <w:color w:val="000000"/>
                <w:sz w:val="18"/>
                <w:szCs w:val="18"/>
              </w:rPr>
              <w:t>Edublogs</w:t>
            </w:r>
            <w:proofErr w:type="spellEnd"/>
            <w:r w:rsidRPr="00BE0B19">
              <w:rPr>
                <w:rFonts w:ascii="Times New Roman" w:hAnsi="Times New Roman" w:cs="Times New Roman"/>
                <w:color w:val="000000"/>
                <w:sz w:val="18"/>
                <w:szCs w:val="18"/>
              </w:rPr>
              <w:t xml:space="preserve">, </w:t>
            </w:r>
            <w:proofErr w:type="spellStart"/>
            <w:r w:rsidRPr="00BE0B19">
              <w:rPr>
                <w:rFonts w:ascii="Times New Roman" w:hAnsi="Times New Roman" w:cs="Times New Roman"/>
                <w:color w:val="000000"/>
                <w:sz w:val="18"/>
                <w:szCs w:val="18"/>
              </w:rPr>
              <w:t>slideshare</w:t>
            </w:r>
            <w:proofErr w:type="spellEnd"/>
            <w:r w:rsidRPr="00BE0B19">
              <w:rPr>
                <w:rFonts w:ascii="Times New Roman" w:hAnsi="Times New Roman" w:cs="Times New Roman"/>
                <w:color w:val="000000"/>
                <w:sz w:val="18"/>
                <w:szCs w:val="18"/>
              </w:rPr>
              <w:t xml:space="preserve">, </w:t>
            </w:r>
            <w:proofErr w:type="spellStart"/>
            <w:r w:rsidRPr="00BE0B19">
              <w:rPr>
                <w:rFonts w:ascii="Times New Roman" w:hAnsi="Times New Roman" w:cs="Times New Roman"/>
                <w:color w:val="000000"/>
                <w:sz w:val="18"/>
                <w:szCs w:val="18"/>
              </w:rPr>
              <w:t>Flikr</w:t>
            </w:r>
            <w:proofErr w:type="spellEnd"/>
            <w:r w:rsidRPr="00BE0B19">
              <w:rPr>
                <w:rFonts w:ascii="Times New Roman" w:hAnsi="Times New Roman" w:cs="Times New Roman"/>
                <w:color w:val="000000"/>
                <w:sz w:val="18"/>
                <w:szCs w:val="18"/>
              </w:rPr>
              <w:t>, Google drive, podcast, YouTube,..).</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97</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26</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 xml:space="preserve">Herramientas para la creación colectiva (wikis, </w:t>
            </w:r>
            <w:proofErr w:type="spellStart"/>
            <w:r w:rsidRPr="00BE0B19">
              <w:rPr>
                <w:rFonts w:ascii="Times New Roman" w:hAnsi="Times New Roman" w:cs="Times New Roman"/>
                <w:color w:val="000000"/>
                <w:sz w:val="18"/>
                <w:szCs w:val="18"/>
              </w:rPr>
              <w:t>wikipedia</w:t>
            </w:r>
            <w:proofErr w:type="spellEnd"/>
            <w:r w:rsidRPr="00BE0B19">
              <w:rPr>
                <w:rFonts w:ascii="Times New Roman" w:hAnsi="Times New Roman" w:cs="Times New Roman"/>
                <w:color w:val="000000"/>
                <w:sz w:val="18"/>
                <w:szCs w:val="18"/>
              </w:rPr>
              <w:t xml:space="preserve">, google </w:t>
            </w:r>
            <w:proofErr w:type="spellStart"/>
            <w:r w:rsidRPr="00BE0B19">
              <w:rPr>
                <w:rFonts w:ascii="Times New Roman" w:hAnsi="Times New Roman" w:cs="Times New Roman"/>
                <w:color w:val="000000"/>
                <w:sz w:val="18"/>
                <w:szCs w:val="18"/>
              </w:rPr>
              <w:t>docs</w:t>
            </w:r>
            <w:proofErr w:type="spellEnd"/>
            <w:r w:rsidRPr="00BE0B19">
              <w:rPr>
                <w:rFonts w:ascii="Times New Roman" w:hAnsi="Times New Roman" w:cs="Times New Roman"/>
                <w:color w:val="000000"/>
                <w:sz w:val="18"/>
                <w:szCs w:val="18"/>
              </w:rPr>
              <w:t>,..).</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110</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lang w:val="en-US"/>
              </w:rPr>
            </w:pPr>
            <w:proofErr w:type="spellStart"/>
            <w:r w:rsidRPr="00BE0B19">
              <w:rPr>
                <w:rFonts w:ascii="Times New Roman" w:hAnsi="Times New Roman" w:cs="Times New Roman"/>
                <w:color w:val="000000"/>
                <w:sz w:val="18"/>
                <w:szCs w:val="18"/>
                <w:lang w:val="en-US"/>
              </w:rPr>
              <w:t>Redes</w:t>
            </w:r>
            <w:proofErr w:type="spellEnd"/>
            <w:r w:rsidRPr="00BE0B19">
              <w:rPr>
                <w:rFonts w:ascii="Times New Roman" w:hAnsi="Times New Roman" w:cs="Times New Roman"/>
                <w:color w:val="000000"/>
                <w:sz w:val="18"/>
                <w:szCs w:val="18"/>
                <w:lang w:val="en-US"/>
              </w:rPr>
              <w:t xml:space="preserve"> </w:t>
            </w:r>
            <w:proofErr w:type="spellStart"/>
            <w:r w:rsidRPr="00BE0B19">
              <w:rPr>
                <w:rFonts w:ascii="Times New Roman" w:hAnsi="Times New Roman" w:cs="Times New Roman"/>
                <w:color w:val="000000"/>
                <w:sz w:val="18"/>
                <w:szCs w:val="18"/>
                <w:lang w:val="en-US"/>
              </w:rPr>
              <w:t>sociales</w:t>
            </w:r>
            <w:proofErr w:type="spellEnd"/>
            <w:r w:rsidRPr="00BE0B19">
              <w:rPr>
                <w:rFonts w:ascii="Times New Roman" w:hAnsi="Times New Roman" w:cs="Times New Roman"/>
                <w:color w:val="000000"/>
                <w:sz w:val="18"/>
                <w:szCs w:val="18"/>
                <w:lang w:val="en-US"/>
              </w:rPr>
              <w:t xml:space="preserve"> (Facebook, Twitter, </w:t>
            </w:r>
            <w:proofErr w:type="spellStart"/>
            <w:r w:rsidRPr="00BE0B19">
              <w:rPr>
                <w:rFonts w:ascii="Times New Roman" w:hAnsi="Times New Roman" w:cs="Times New Roman"/>
                <w:color w:val="000000"/>
                <w:sz w:val="18"/>
                <w:szCs w:val="18"/>
                <w:lang w:val="en-US"/>
              </w:rPr>
              <w:t>MySpace</w:t>
            </w:r>
            <w:proofErr w:type="spellEnd"/>
            <w:r w:rsidRPr="00BE0B19">
              <w:rPr>
                <w:rFonts w:ascii="Times New Roman" w:hAnsi="Times New Roman" w:cs="Times New Roman"/>
                <w:color w:val="000000"/>
                <w:sz w:val="18"/>
                <w:szCs w:val="18"/>
                <w:lang w:val="en-US"/>
              </w:rPr>
              <w:t>...).</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lang w:val="en-US"/>
              </w:rPr>
              <w:t>0</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lang w:val="en-US"/>
              </w:rPr>
              <w:t>16</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lang w:val="en-US"/>
              </w:rPr>
              <w:t>99</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lang w:val="en-US"/>
              </w:rPr>
              <w:t>45</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lang w:val="en-US"/>
              </w:rPr>
              <w:t>27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 xml:space="preserve">Marcadores sociales para almacenar, clasificar y compartir enlaces favoritos en Internet con otras personas (Memorizame.com, </w:t>
            </w:r>
            <w:proofErr w:type="spellStart"/>
            <w:r w:rsidRPr="00BE0B19">
              <w:rPr>
                <w:rFonts w:ascii="Times New Roman" w:hAnsi="Times New Roman" w:cs="Times New Roman"/>
                <w:color w:val="000000"/>
                <w:sz w:val="18"/>
                <w:szCs w:val="18"/>
              </w:rPr>
              <w:t>Delcius</w:t>
            </w:r>
            <w:proofErr w:type="spellEnd"/>
            <w:r w:rsidRPr="00BE0B19">
              <w:rPr>
                <w:rFonts w:ascii="Times New Roman" w:hAnsi="Times New Roman" w:cs="Times New Roman"/>
                <w:color w:val="000000"/>
                <w:sz w:val="18"/>
                <w:szCs w:val="18"/>
              </w:rPr>
              <w:t>,..).</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23</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99</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24</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17</w:t>
            </w:r>
          </w:p>
        </w:tc>
      </w:tr>
      <w:tr w:rsidR="008C64C3" w:rsidRPr="00BE0B19" w:rsidTr="00724A87">
        <w:tc>
          <w:tcPr>
            <w:tcW w:w="5949" w:type="dxa"/>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t>Uso del e-portafolio para la autoevaluación y aprendizaje reflexivo del estudiante</w:t>
            </w:r>
          </w:p>
        </w:tc>
        <w:tc>
          <w:tcPr>
            <w:tcW w:w="425"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35</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52</w:t>
            </w:r>
          </w:p>
        </w:tc>
        <w:tc>
          <w:tcPr>
            <w:tcW w:w="425" w:type="dxa"/>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31</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36</w:t>
            </w:r>
          </w:p>
        </w:tc>
        <w:tc>
          <w:tcPr>
            <w:tcW w:w="567" w:type="dxa"/>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33</w:t>
            </w:r>
          </w:p>
        </w:tc>
      </w:tr>
      <w:tr w:rsidR="008C64C3" w:rsidRPr="00BE0B19" w:rsidTr="00724A87">
        <w:tc>
          <w:tcPr>
            <w:tcW w:w="5949" w:type="dxa"/>
            <w:tcBorders>
              <w:bottom w:val="single" w:sz="4" w:space="0" w:color="auto"/>
            </w:tcBorders>
          </w:tcPr>
          <w:p w:rsidR="008C64C3" w:rsidRPr="00BE0B19" w:rsidRDefault="008C64C3" w:rsidP="008C64C3">
            <w:pPr>
              <w:autoSpaceDE w:val="0"/>
              <w:autoSpaceDN w:val="0"/>
              <w:adjustRightInd w:val="0"/>
              <w:jc w:val="both"/>
              <w:rPr>
                <w:rFonts w:ascii="Times New Roman" w:hAnsi="Times New Roman" w:cs="Times New Roman"/>
                <w:color w:val="000000"/>
                <w:sz w:val="18"/>
                <w:szCs w:val="18"/>
              </w:rPr>
            </w:pPr>
            <w:r w:rsidRPr="00BE0B19">
              <w:rPr>
                <w:rFonts w:ascii="Times New Roman" w:hAnsi="Times New Roman" w:cs="Times New Roman"/>
                <w:color w:val="000000"/>
                <w:sz w:val="18"/>
                <w:szCs w:val="18"/>
              </w:rPr>
              <w:lastRenderedPageBreak/>
              <w:t>Plataformas Virtuales para la Enseñanza Aprendizaje (</w:t>
            </w:r>
            <w:proofErr w:type="spellStart"/>
            <w:r w:rsidRPr="00BE0B19">
              <w:rPr>
                <w:rFonts w:ascii="Times New Roman" w:hAnsi="Times New Roman" w:cs="Times New Roman"/>
                <w:color w:val="000000"/>
                <w:sz w:val="18"/>
                <w:szCs w:val="18"/>
              </w:rPr>
              <w:t>moodle</w:t>
            </w:r>
            <w:proofErr w:type="spellEnd"/>
            <w:r w:rsidRPr="00BE0B19">
              <w:rPr>
                <w:rFonts w:ascii="Times New Roman" w:hAnsi="Times New Roman" w:cs="Times New Roman"/>
                <w:color w:val="000000"/>
                <w:sz w:val="18"/>
                <w:szCs w:val="18"/>
              </w:rPr>
              <w:t xml:space="preserve">, </w:t>
            </w:r>
            <w:proofErr w:type="spellStart"/>
            <w:r w:rsidRPr="00BE0B19">
              <w:rPr>
                <w:rFonts w:ascii="Times New Roman" w:hAnsi="Times New Roman" w:cs="Times New Roman"/>
                <w:color w:val="000000"/>
                <w:sz w:val="18"/>
                <w:szCs w:val="18"/>
              </w:rPr>
              <w:t>WebCT</w:t>
            </w:r>
            <w:proofErr w:type="gramStart"/>
            <w:r w:rsidRPr="00BE0B19">
              <w:rPr>
                <w:rFonts w:ascii="Times New Roman" w:hAnsi="Times New Roman" w:cs="Times New Roman"/>
                <w:color w:val="000000"/>
                <w:sz w:val="18"/>
                <w:szCs w:val="18"/>
              </w:rPr>
              <w:t>,eCollege</w:t>
            </w:r>
            <w:proofErr w:type="spellEnd"/>
            <w:proofErr w:type="gramEnd"/>
            <w:r w:rsidRPr="00BE0B19">
              <w:rPr>
                <w:rFonts w:ascii="Times New Roman" w:hAnsi="Times New Roman" w:cs="Times New Roman"/>
                <w:color w:val="000000"/>
                <w:sz w:val="18"/>
                <w:szCs w:val="18"/>
              </w:rPr>
              <w:t xml:space="preserve">, </w:t>
            </w:r>
            <w:proofErr w:type="spellStart"/>
            <w:r w:rsidRPr="00BE0B19">
              <w:rPr>
                <w:rFonts w:ascii="Times New Roman" w:hAnsi="Times New Roman" w:cs="Times New Roman"/>
                <w:color w:val="000000"/>
                <w:sz w:val="18"/>
                <w:szCs w:val="18"/>
              </w:rPr>
              <w:t>Blackboard</w:t>
            </w:r>
            <w:proofErr w:type="spellEnd"/>
            <w:r w:rsidRPr="00BE0B19">
              <w:rPr>
                <w:rFonts w:ascii="Times New Roman" w:hAnsi="Times New Roman" w:cs="Times New Roman"/>
                <w:color w:val="000000"/>
                <w:sz w:val="18"/>
                <w:szCs w:val="18"/>
              </w:rPr>
              <w:t>,...</w:t>
            </w:r>
          </w:p>
        </w:tc>
        <w:tc>
          <w:tcPr>
            <w:tcW w:w="425" w:type="dxa"/>
            <w:tcBorders>
              <w:bottom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22</w:t>
            </w:r>
          </w:p>
        </w:tc>
        <w:tc>
          <w:tcPr>
            <w:tcW w:w="567" w:type="dxa"/>
            <w:tcBorders>
              <w:bottom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26</w:t>
            </w:r>
          </w:p>
        </w:tc>
        <w:tc>
          <w:tcPr>
            <w:tcW w:w="425" w:type="dxa"/>
            <w:tcBorders>
              <w:bottom w:val="single" w:sz="4" w:space="0" w:color="auto"/>
            </w:tcBorders>
            <w:vAlign w:val="center"/>
          </w:tcPr>
          <w:p w:rsidR="008C64C3" w:rsidRPr="00BE0B19" w:rsidRDefault="008C64C3" w:rsidP="008C64C3">
            <w:pPr>
              <w:ind w:right="-113"/>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98</w:t>
            </w:r>
          </w:p>
        </w:tc>
        <w:tc>
          <w:tcPr>
            <w:tcW w:w="567" w:type="dxa"/>
            <w:tcBorders>
              <w:bottom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25</w:t>
            </w:r>
          </w:p>
        </w:tc>
        <w:tc>
          <w:tcPr>
            <w:tcW w:w="567" w:type="dxa"/>
            <w:tcBorders>
              <w:bottom w:val="single" w:sz="4" w:space="0" w:color="auto"/>
            </w:tcBorders>
            <w:vAlign w:val="center"/>
          </w:tcPr>
          <w:p w:rsidR="008C64C3" w:rsidRPr="00BE0B19" w:rsidRDefault="008C64C3" w:rsidP="008C64C3">
            <w:pPr>
              <w:jc w:val="right"/>
              <w:rPr>
                <w:rFonts w:ascii="Times New Roman" w:hAnsi="Times New Roman" w:cs="Times New Roman"/>
                <w:color w:val="000000"/>
                <w:sz w:val="18"/>
                <w:szCs w:val="18"/>
              </w:rPr>
            </w:pPr>
            <w:r w:rsidRPr="00BE0B19">
              <w:rPr>
                <w:rFonts w:ascii="Times New Roman" w:hAnsi="Times New Roman" w:cs="Times New Roman"/>
                <w:color w:val="000000"/>
                <w:sz w:val="18"/>
                <w:szCs w:val="18"/>
              </w:rPr>
              <w:t>16</w:t>
            </w:r>
          </w:p>
        </w:tc>
      </w:tr>
    </w:tbl>
    <w:p w:rsidR="002F06F7" w:rsidRPr="00BE0B19" w:rsidRDefault="002F06F7" w:rsidP="002F06F7">
      <w:pPr>
        <w:autoSpaceDE w:val="0"/>
        <w:autoSpaceDN w:val="0"/>
        <w:adjustRightInd w:val="0"/>
        <w:spacing w:after="0" w:line="240" w:lineRule="auto"/>
        <w:jc w:val="both"/>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0B05DA">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8C64C3" w:rsidRPr="00BE0B19" w:rsidRDefault="00BE0B19"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color w:val="000000"/>
          <w:sz w:val="24"/>
          <w:szCs w:val="24"/>
        </w:rPr>
        <w:t>Figura 2.</w:t>
      </w:r>
      <w:r w:rsidR="008C64C3" w:rsidRPr="00BE0B19">
        <w:rPr>
          <w:rFonts w:ascii="Times New Roman" w:hAnsi="Times New Roman" w:cs="Times New Roman"/>
          <w:color w:val="000000"/>
          <w:sz w:val="24"/>
          <w:szCs w:val="24"/>
        </w:rPr>
        <w:t xml:space="preserve"> Competencia TIC: conocimiento y uso</w:t>
      </w:r>
    </w:p>
    <w:p w:rsidR="008C64C3" w:rsidRPr="00202925" w:rsidRDefault="008C64C3" w:rsidP="008C64C3">
      <w:pPr>
        <w:autoSpaceDE w:val="0"/>
        <w:autoSpaceDN w:val="0"/>
        <w:adjustRightInd w:val="0"/>
        <w:spacing w:after="0" w:line="240" w:lineRule="auto"/>
        <w:jc w:val="center"/>
        <w:rPr>
          <w:rFonts w:ascii="Arial" w:hAnsi="Arial" w:cs="Arial"/>
          <w:b/>
          <w:color w:val="000000"/>
          <w:sz w:val="24"/>
          <w:szCs w:val="24"/>
        </w:rPr>
      </w:pPr>
      <w:r w:rsidRPr="00202925">
        <w:rPr>
          <w:rFonts w:ascii="Arial" w:hAnsi="Arial" w:cs="Arial"/>
          <w:noProof/>
          <w:sz w:val="24"/>
          <w:szCs w:val="24"/>
          <w:lang w:eastAsia="es-ES"/>
        </w:rPr>
        <w:drawing>
          <wp:inline distT="0" distB="0" distL="0" distR="0" wp14:anchorId="0E93A140" wp14:editId="51C18832">
            <wp:extent cx="4343400" cy="22193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64C3" w:rsidRPr="00BE0B19" w:rsidRDefault="008C64C3" w:rsidP="008C64C3">
      <w:pPr>
        <w:autoSpaceDE w:val="0"/>
        <w:autoSpaceDN w:val="0"/>
        <w:adjustRightInd w:val="0"/>
        <w:spacing w:after="0" w:line="240" w:lineRule="auto"/>
        <w:jc w:val="center"/>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BE0B19" w:rsidRPr="00BE0B19">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8C64C3" w:rsidRPr="00BE0B19" w:rsidRDefault="008C64C3" w:rsidP="002F06F7">
      <w:pPr>
        <w:autoSpaceDE w:val="0"/>
        <w:autoSpaceDN w:val="0"/>
        <w:adjustRightInd w:val="0"/>
        <w:spacing w:after="0" w:line="240" w:lineRule="auto"/>
        <w:jc w:val="both"/>
        <w:rPr>
          <w:rFonts w:ascii="Times New Roman" w:hAnsi="Times New Roman" w:cs="Times New Roman"/>
          <w:b/>
          <w:color w:val="000000"/>
          <w:sz w:val="24"/>
          <w:szCs w:val="24"/>
        </w:rPr>
      </w:pPr>
    </w:p>
    <w:p w:rsidR="00724A87" w:rsidRDefault="00724A8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D436B8" w:rsidRDefault="00D436B8" w:rsidP="002F06F7">
      <w:pPr>
        <w:autoSpaceDE w:val="0"/>
        <w:autoSpaceDN w:val="0"/>
        <w:adjustRightInd w:val="0"/>
        <w:spacing w:after="0" w:line="240" w:lineRule="auto"/>
        <w:jc w:val="both"/>
        <w:rPr>
          <w:rFonts w:ascii="Times New Roman" w:hAnsi="Times New Roman" w:cs="Times New Roman"/>
          <w:b/>
          <w:color w:val="000000"/>
          <w:sz w:val="24"/>
          <w:szCs w:val="24"/>
        </w:rPr>
      </w:pPr>
    </w:p>
    <w:p w:rsidR="002F06F7" w:rsidRPr="00BE0B19" w:rsidRDefault="00C43D58"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ASPECTO PEDAGÓGICO/ CURRICULAR</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2F06F7" w:rsidRPr="00BE0B19" w:rsidRDefault="00654F2C"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 xml:space="preserve">2. </w:t>
      </w:r>
      <w:r w:rsidR="002F06F7" w:rsidRPr="00BE0B19">
        <w:rPr>
          <w:rFonts w:ascii="Times New Roman" w:hAnsi="Times New Roman" w:cs="Times New Roman"/>
          <w:b/>
          <w:color w:val="000000"/>
          <w:sz w:val="24"/>
          <w:szCs w:val="24"/>
        </w:rPr>
        <w:t>¿Posee una formación adecuada y suficiente en TIC para la enseñanza?</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E55D2D" w:rsidRPr="00BE0B19" w:rsidRDefault="003B0BE8" w:rsidP="003B0BE8">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6FB473C" wp14:editId="30E8B080">
            <wp:simplePos x="0" y="0"/>
            <wp:positionH relativeFrom="column">
              <wp:posOffset>3147060</wp:posOffset>
            </wp:positionH>
            <wp:positionV relativeFrom="paragraph">
              <wp:posOffset>200660</wp:posOffset>
            </wp:positionV>
            <wp:extent cx="2895600" cy="1388745"/>
            <wp:effectExtent l="0" t="0" r="0" b="1905"/>
            <wp:wrapTight wrapText="bothSides">
              <wp:wrapPolygon edited="0">
                <wp:start x="0" y="0"/>
                <wp:lineTo x="0" y="21333"/>
                <wp:lineTo x="21458" y="21333"/>
                <wp:lineTo x="21458"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E0B19">
        <w:rPr>
          <w:rFonts w:ascii="Times New Roman" w:hAnsi="Times New Roman" w:cs="Times New Roman"/>
          <w:color w:val="000000"/>
          <w:sz w:val="24"/>
          <w:szCs w:val="24"/>
        </w:rPr>
        <w:t xml:space="preserve">Tabla 2. </w:t>
      </w:r>
      <w:r w:rsidR="00F8138F" w:rsidRPr="00BE0B19">
        <w:rPr>
          <w:rFonts w:ascii="Times New Roman" w:hAnsi="Times New Roman" w:cs="Times New Roman"/>
          <w:color w:val="000000"/>
          <w:sz w:val="24"/>
          <w:szCs w:val="24"/>
        </w:rPr>
        <w:t>Formación en TIC</w:t>
      </w:r>
      <w:r w:rsidRPr="00BE0B19">
        <w:rPr>
          <w:rFonts w:ascii="Times New Roman" w:hAnsi="Times New Roman" w:cs="Times New Roman"/>
          <w:color w:val="000000"/>
          <w:sz w:val="24"/>
          <w:szCs w:val="24"/>
        </w:rPr>
        <w:t xml:space="preserve">                            </w:t>
      </w:r>
      <w:r w:rsidR="00F8138F" w:rsidRPr="00BE0B19">
        <w:rPr>
          <w:rFonts w:ascii="Times New Roman" w:hAnsi="Times New Roman" w:cs="Times New Roman"/>
          <w:color w:val="000000"/>
          <w:sz w:val="24"/>
          <w:szCs w:val="24"/>
        </w:rPr>
        <w:t xml:space="preserve">                </w:t>
      </w:r>
      <w:r w:rsidR="00BE0B19">
        <w:rPr>
          <w:rFonts w:ascii="Times New Roman" w:hAnsi="Times New Roman" w:cs="Times New Roman"/>
          <w:color w:val="000000"/>
          <w:sz w:val="24"/>
          <w:szCs w:val="24"/>
        </w:rPr>
        <w:t xml:space="preserve">             </w:t>
      </w:r>
      <w:r w:rsidR="00F8138F" w:rsidRPr="00BE0B19">
        <w:rPr>
          <w:rFonts w:ascii="Times New Roman" w:hAnsi="Times New Roman" w:cs="Times New Roman"/>
          <w:color w:val="000000"/>
          <w:sz w:val="24"/>
          <w:szCs w:val="24"/>
        </w:rPr>
        <w:t xml:space="preserve"> </w:t>
      </w:r>
      <w:r w:rsidR="00BE0B19">
        <w:rPr>
          <w:rFonts w:ascii="Times New Roman" w:hAnsi="Times New Roman" w:cs="Times New Roman"/>
          <w:color w:val="000000"/>
          <w:sz w:val="24"/>
          <w:szCs w:val="24"/>
        </w:rPr>
        <w:t xml:space="preserve"> Figura 3</w:t>
      </w:r>
      <w:r w:rsidRPr="00BE0B19">
        <w:rPr>
          <w:rFonts w:ascii="Times New Roman" w:hAnsi="Times New Roman" w:cs="Times New Roman"/>
          <w:color w:val="000000"/>
          <w:sz w:val="24"/>
          <w:szCs w:val="24"/>
        </w:rPr>
        <w:t xml:space="preserve"> </w:t>
      </w:r>
      <w:r w:rsidR="00F8138F" w:rsidRPr="00BE0B19">
        <w:rPr>
          <w:rFonts w:ascii="Times New Roman" w:hAnsi="Times New Roman" w:cs="Times New Roman"/>
          <w:color w:val="000000"/>
          <w:sz w:val="24"/>
          <w:szCs w:val="24"/>
        </w:rPr>
        <w:t xml:space="preserve">Formación en TIC                             </w:t>
      </w:r>
    </w:p>
    <w:tbl>
      <w:tblPr>
        <w:tblStyle w:val="Tablaconcuadrcula"/>
        <w:tblW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161"/>
        <w:gridCol w:w="1138"/>
      </w:tblGrid>
      <w:tr w:rsidR="00E55D2D" w:rsidRPr="00BE0B19" w:rsidTr="00E96FD7">
        <w:tc>
          <w:tcPr>
            <w:tcW w:w="1555" w:type="dxa"/>
            <w:tcBorders>
              <w:top w:val="single" w:sz="4" w:space="0" w:color="auto"/>
              <w:bottom w:val="single" w:sz="4" w:space="0" w:color="auto"/>
            </w:tcBorders>
          </w:tcPr>
          <w:p w:rsidR="00E55D2D" w:rsidRPr="00BE0B19" w:rsidRDefault="00E55D2D" w:rsidP="003B0BE8">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Alternativas</w:t>
            </w:r>
          </w:p>
        </w:tc>
        <w:tc>
          <w:tcPr>
            <w:tcW w:w="1066" w:type="dxa"/>
            <w:tcBorders>
              <w:top w:val="single" w:sz="4" w:space="0" w:color="auto"/>
              <w:bottom w:val="single" w:sz="4" w:space="0" w:color="auto"/>
            </w:tcBorders>
          </w:tcPr>
          <w:p w:rsidR="00E55D2D" w:rsidRPr="00BE0B19" w:rsidRDefault="00E55D2D" w:rsidP="003B0BE8">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Frecuencia</w:t>
            </w:r>
          </w:p>
        </w:tc>
        <w:tc>
          <w:tcPr>
            <w:tcW w:w="1060" w:type="dxa"/>
            <w:tcBorders>
              <w:top w:val="single" w:sz="4" w:space="0" w:color="auto"/>
              <w:bottom w:val="single" w:sz="4" w:space="0" w:color="auto"/>
            </w:tcBorders>
          </w:tcPr>
          <w:p w:rsidR="00E55D2D" w:rsidRPr="00BE0B19" w:rsidRDefault="00E55D2D" w:rsidP="003B0BE8">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Porcentaje</w:t>
            </w:r>
          </w:p>
        </w:tc>
      </w:tr>
      <w:tr w:rsidR="00142B53" w:rsidRPr="00BE0B19" w:rsidTr="00E96FD7">
        <w:tc>
          <w:tcPr>
            <w:tcW w:w="1555" w:type="dxa"/>
            <w:tcBorders>
              <w:top w:val="single" w:sz="4" w:space="0" w:color="auto"/>
            </w:tcBorders>
          </w:tcPr>
          <w:p w:rsidR="00142B53" w:rsidRPr="00BE0B19" w:rsidRDefault="00142B53" w:rsidP="003B0BE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Nada</w:t>
            </w:r>
          </w:p>
        </w:tc>
        <w:tc>
          <w:tcPr>
            <w:tcW w:w="1066" w:type="dxa"/>
            <w:tcBorders>
              <w:top w:val="single" w:sz="4" w:space="0" w:color="auto"/>
            </w:tcBorders>
            <w:vAlign w:val="center"/>
          </w:tcPr>
          <w:p w:rsidR="00142B53" w:rsidRPr="00BE0B19" w:rsidRDefault="00142B53" w:rsidP="003B0BE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20</w:t>
            </w:r>
          </w:p>
        </w:tc>
        <w:tc>
          <w:tcPr>
            <w:tcW w:w="1060" w:type="dxa"/>
            <w:tcBorders>
              <w:top w:val="single" w:sz="4" w:space="0" w:color="auto"/>
            </w:tcBorders>
          </w:tcPr>
          <w:p w:rsidR="00142B53" w:rsidRPr="00BE0B19" w:rsidRDefault="003B6DA7" w:rsidP="003B0BE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10%</w:t>
            </w:r>
          </w:p>
        </w:tc>
      </w:tr>
      <w:tr w:rsidR="00142B53" w:rsidRPr="00BE0B19" w:rsidTr="00E96FD7">
        <w:tc>
          <w:tcPr>
            <w:tcW w:w="1555" w:type="dxa"/>
          </w:tcPr>
          <w:p w:rsidR="00142B53" w:rsidRPr="00BE0B19" w:rsidRDefault="00142B53" w:rsidP="003B0BE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Poco</w:t>
            </w:r>
          </w:p>
        </w:tc>
        <w:tc>
          <w:tcPr>
            <w:tcW w:w="1066" w:type="dxa"/>
            <w:vAlign w:val="center"/>
          </w:tcPr>
          <w:p w:rsidR="00142B53" w:rsidRPr="00BE0B19" w:rsidRDefault="00142B53" w:rsidP="003B0BE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93</w:t>
            </w:r>
          </w:p>
        </w:tc>
        <w:tc>
          <w:tcPr>
            <w:tcW w:w="1060" w:type="dxa"/>
          </w:tcPr>
          <w:p w:rsidR="00142B53" w:rsidRPr="00BE0B19" w:rsidRDefault="003B6DA7" w:rsidP="003B0BE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50%</w:t>
            </w:r>
          </w:p>
        </w:tc>
      </w:tr>
      <w:tr w:rsidR="00142B53" w:rsidRPr="00BE0B19" w:rsidTr="00E96FD7">
        <w:tc>
          <w:tcPr>
            <w:tcW w:w="1555" w:type="dxa"/>
          </w:tcPr>
          <w:p w:rsidR="00142B53" w:rsidRPr="00BE0B19" w:rsidRDefault="00142B53" w:rsidP="003B0BE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Bastante</w:t>
            </w:r>
          </w:p>
        </w:tc>
        <w:tc>
          <w:tcPr>
            <w:tcW w:w="1066" w:type="dxa"/>
            <w:vAlign w:val="center"/>
          </w:tcPr>
          <w:p w:rsidR="00142B53" w:rsidRPr="00BE0B19" w:rsidRDefault="00142B53" w:rsidP="003B0BE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50</w:t>
            </w:r>
          </w:p>
        </w:tc>
        <w:tc>
          <w:tcPr>
            <w:tcW w:w="1060" w:type="dxa"/>
          </w:tcPr>
          <w:p w:rsidR="00142B53" w:rsidRPr="00BE0B19" w:rsidRDefault="003B6DA7" w:rsidP="003B0BE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27%</w:t>
            </w:r>
          </w:p>
        </w:tc>
      </w:tr>
      <w:tr w:rsidR="00142B53" w:rsidRPr="00BE0B19" w:rsidTr="00E96FD7">
        <w:tc>
          <w:tcPr>
            <w:tcW w:w="1555" w:type="dxa"/>
            <w:tcBorders>
              <w:bottom w:val="single" w:sz="4" w:space="0" w:color="auto"/>
            </w:tcBorders>
          </w:tcPr>
          <w:p w:rsidR="00142B53" w:rsidRPr="00BE0B19" w:rsidRDefault="00142B53" w:rsidP="003B0BE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Mucho</w:t>
            </w:r>
          </w:p>
        </w:tc>
        <w:tc>
          <w:tcPr>
            <w:tcW w:w="1066" w:type="dxa"/>
            <w:tcBorders>
              <w:bottom w:val="single" w:sz="4" w:space="0" w:color="auto"/>
            </w:tcBorders>
            <w:vAlign w:val="center"/>
          </w:tcPr>
          <w:p w:rsidR="00142B53" w:rsidRPr="00BE0B19" w:rsidRDefault="00142B53" w:rsidP="003B0BE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24</w:t>
            </w:r>
          </w:p>
        </w:tc>
        <w:tc>
          <w:tcPr>
            <w:tcW w:w="1060" w:type="dxa"/>
            <w:tcBorders>
              <w:bottom w:val="single" w:sz="4" w:space="0" w:color="auto"/>
            </w:tcBorders>
          </w:tcPr>
          <w:p w:rsidR="00142B53" w:rsidRPr="00BE0B19" w:rsidRDefault="003B6DA7" w:rsidP="003B0BE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13%</w:t>
            </w:r>
          </w:p>
        </w:tc>
      </w:tr>
      <w:tr w:rsidR="00E55D2D" w:rsidRPr="00BE0B19" w:rsidTr="00E96FD7">
        <w:tc>
          <w:tcPr>
            <w:tcW w:w="1555" w:type="dxa"/>
            <w:tcBorders>
              <w:top w:val="single" w:sz="4" w:space="0" w:color="auto"/>
              <w:bottom w:val="single" w:sz="4" w:space="0" w:color="auto"/>
            </w:tcBorders>
          </w:tcPr>
          <w:p w:rsidR="00E55D2D" w:rsidRPr="00BE0B19" w:rsidRDefault="00E96FD7" w:rsidP="003B0BE8">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Total:</w:t>
            </w:r>
          </w:p>
        </w:tc>
        <w:tc>
          <w:tcPr>
            <w:tcW w:w="1066" w:type="dxa"/>
            <w:tcBorders>
              <w:top w:val="single" w:sz="4" w:space="0" w:color="auto"/>
              <w:bottom w:val="single" w:sz="4" w:space="0" w:color="auto"/>
            </w:tcBorders>
          </w:tcPr>
          <w:p w:rsidR="00E55D2D" w:rsidRPr="00BE0B19" w:rsidRDefault="00142B53" w:rsidP="003B0BE8">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187</w:t>
            </w:r>
          </w:p>
        </w:tc>
        <w:tc>
          <w:tcPr>
            <w:tcW w:w="1060" w:type="dxa"/>
            <w:tcBorders>
              <w:top w:val="single" w:sz="4" w:space="0" w:color="auto"/>
              <w:bottom w:val="single" w:sz="4" w:space="0" w:color="auto"/>
            </w:tcBorders>
          </w:tcPr>
          <w:p w:rsidR="00E55D2D" w:rsidRPr="00BE0B19" w:rsidRDefault="005053B0" w:rsidP="003B0BE8">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100%</w:t>
            </w:r>
          </w:p>
        </w:tc>
      </w:tr>
    </w:tbl>
    <w:p w:rsidR="003B0BE8" w:rsidRPr="00BE0B19" w:rsidRDefault="003B0BE8" w:rsidP="003B0BE8">
      <w:pPr>
        <w:autoSpaceDE w:val="0"/>
        <w:autoSpaceDN w:val="0"/>
        <w:adjustRightInd w:val="0"/>
        <w:spacing w:after="0" w:line="240" w:lineRule="auto"/>
        <w:jc w:val="both"/>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0B05DA">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142B53" w:rsidRPr="00BE0B19" w:rsidRDefault="00142B53" w:rsidP="003B0BE8">
      <w:pPr>
        <w:autoSpaceDE w:val="0"/>
        <w:autoSpaceDN w:val="0"/>
        <w:adjustRightInd w:val="0"/>
        <w:spacing w:after="0" w:line="240" w:lineRule="auto"/>
        <w:jc w:val="both"/>
        <w:rPr>
          <w:rFonts w:ascii="Times New Roman" w:hAnsi="Times New Roman" w:cs="Times New Roman"/>
          <w:b/>
          <w:color w:val="000000"/>
          <w:sz w:val="24"/>
          <w:szCs w:val="24"/>
        </w:rPr>
      </w:pPr>
    </w:p>
    <w:p w:rsidR="00E96FD7" w:rsidRPr="00BE0B19" w:rsidRDefault="00E96FD7" w:rsidP="003B0BE8">
      <w:pPr>
        <w:autoSpaceDE w:val="0"/>
        <w:autoSpaceDN w:val="0"/>
        <w:adjustRightInd w:val="0"/>
        <w:spacing w:after="0" w:line="240" w:lineRule="auto"/>
        <w:jc w:val="right"/>
        <w:rPr>
          <w:rFonts w:ascii="Times New Roman" w:hAnsi="Times New Roman" w:cs="Times New Roman"/>
          <w:color w:val="000000"/>
          <w:sz w:val="20"/>
          <w:szCs w:val="20"/>
        </w:rPr>
      </w:pPr>
    </w:p>
    <w:p w:rsidR="00E96FD7" w:rsidRPr="00BE0B19" w:rsidRDefault="00E96FD7" w:rsidP="00BE0B19">
      <w:pPr>
        <w:autoSpaceDE w:val="0"/>
        <w:autoSpaceDN w:val="0"/>
        <w:adjustRightInd w:val="0"/>
        <w:spacing w:after="0" w:line="240" w:lineRule="auto"/>
        <w:jc w:val="right"/>
        <w:rPr>
          <w:rFonts w:ascii="Times New Roman" w:hAnsi="Times New Roman" w:cs="Times New Roman"/>
          <w:color w:val="000000"/>
          <w:sz w:val="20"/>
          <w:szCs w:val="20"/>
        </w:rPr>
      </w:pPr>
    </w:p>
    <w:p w:rsidR="003B0BE8" w:rsidRPr="00BE0B19" w:rsidRDefault="003B0BE8" w:rsidP="00BE0B19">
      <w:pPr>
        <w:autoSpaceDE w:val="0"/>
        <w:autoSpaceDN w:val="0"/>
        <w:adjustRightInd w:val="0"/>
        <w:spacing w:after="0" w:line="240" w:lineRule="auto"/>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BE0B19">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3B0BE8" w:rsidRPr="00BE0B19" w:rsidRDefault="003B0BE8" w:rsidP="002F06F7">
      <w:pPr>
        <w:autoSpaceDE w:val="0"/>
        <w:autoSpaceDN w:val="0"/>
        <w:adjustRightInd w:val="0"/>
        <w:spacing w:after="0" w:line="240" w:lineRule="auto"/>
        <w:jc w:val="both"/>
        <w:rPr>
          <w:rFonts w:ascii="Times New Roman" w:hAnsi="Times New Roman" w:cs="Times New Roman"/>
          <w:b/>
          <w:color w:val="000000"/>
          <w:sz w:val="24"/>
          <w:szCs w:val="24"/>
        </w:rPr>
      </w:pPr>
    </w:p>
    <w:p w:rsidR="00724A87" w:rsidRPr="00BE0B19" w:rsidRDefault="003B6DA7"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b/>
          <w:color w:val="000000"/>
          <w:sz w:val="24"/>
          <w:szCs w:val="24"/>
        </w:rPr>
        <w:t xml:space="preserve">Análisis: </w:t>
      </w:r>
      <w:r w:rsidRPr="00BE0B19">
        <w:rPr>
          <w:rFonts w:ascii="Times New Roman" w:hAnsi="Times New Roman" w:cs="Times New Roman"/>
          <w:color w:val="000000"/>
          <w:sz w:val="24"/>
          <w:szCs w:val="24"/>
        </w:rPr>
        <w:t xml:space="preserve">como se observa tanto en la figura 2.4.1 y la tabla 2.4.2, el 50% del profesorado encuestado </w:t>
      </w:r>
      <w:r w:rsidR="00FC2F4E" w:rsidRPr="00BE0B19">
        <w:rPr>
          <w:rFonts w:ascii="Times New Roman" w:hAnsi="Times New Roman" w:cs="Times New Roman"/>
          <w:color w:val="000000"/>
          <w:sz w:val="24"/>
          <w:szCs w:val="24"/>
        </w:rPr>
        <w:t>reconoció</w:t>
      </w:r>
      <w:r w:rsidRPr="00BE0B19">
        <w:rPr>
          <w:rFonts w:ascii="Times New Roman" w:hAnsi="Times New Roman" w:cs="Times New Roman"/>
          <w:color w:val="000000"/>
          <w:sz w:val="24"/>
          <w:szCs w:val="24"/>
        </w:rPr>
        <w:t xml:space="preserve"> poseer muy poca formación en cuanto a las TIC para la enseñ</w:t>
      </w:r>
      <w:r w:rsidR="00FC2F4E" w:rsidRPr="00BE0B19">
        <w:rPr>
          <w:rFonts w:ascii="Times New Roman" w:hAnsi="Times New Roman" w:cs="Times New Roman"/>
          <w:color w:val="000000"/>
          <w:sz w:val="24"/>
          <w:szCs w:val="24"/>
        </w:rPr>
        <w:t>anza; seguido del 27% que afirmó</w:t>
      </w:r>
      <w:r w:rsidRPr="00BE0B19">
        <w:rPr>
          <w:rFonts w:ascii="Times New Roman" w:hAnsi="Times New Roman" w:cs="Times New Roman"/>
          <w:color w:val="000000"/>
          <w:sz w:val="24"/>
          <w:szCs w:val="24"/>
        </w:rPr>
        <w:t xml:space="preserve"> tener bastante y el 13% mucho conocimiento sobre las mismas; y en un porcentaje inferior </w:t>
      </w:r>
      <w:r w:rsidR="00FC2F4E" w:rsidRPr="00BE0B19">
        <w:rPr>
          <w:rFonts w:ascii="Times New Roman" w:hAnsi="Times New Roman" w:cs="Times New Roman"/>
          <w:color w:val="000000"/>
          <w:sz w:val="24"/>
          <w:szCs w:val="24"/>
        </w:rPr>
        <w:t>el 10% de ellos aseguró no saber nada al respecto de las TIC utilizadas en el proceso enseñanza aprendizaje. Sin embargo, hay que destacar que existe un porcentaje significativo (aproximadamente el 90%) que manifiesta que “poco”, “bastante”, “mucho”, esto refleja un punto importante en la materia formativa en el uso de las TIC por parte de este profesorado.</w:t>
      </w:r>
    </w:p>
    <w:p w:rsidR="003E5D34" w:rsidRPr="00BE0B19" w:rsidRDefault="003E5D34" w:rsidP="002F06F7">
      <w:pPr>
        <w:autoSpaceDE w:val="0"/>
        <w:autoSpaceDN w:val="0"/>
        <w:adjustRightInd w:val="0"/>
        <w:spacing w:after="0" w:line="240" w:lineRule="auto"/>
        <w:jc w:val="both"/>
        <w:rPr>
          <w:rFonts w:ascii="Times New Roman" w:hAnsi="Times New Roman" w:cs="Times New Roman"/>
          <w:color w:val="000000"/>
          <w:sz w:val="24"/>
          <w:szCs w:val="24"/>
        </w:rPr>
      </w:pPr>
    </w:p>
    <w:p w:rsidR="003B0BE8" w:rsidRPr="00BE0B19" w:rsidRDefault="00654F2C"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 xml:space="preserve">3. </w:t>
      </w:r>
      <w:r w:rsidR="00F8138F" w:rsidRPr="00BE0B19">
        <w:rPr>
          <w:rFonts w:ascii="Times New Roman" w:hAnsi="Times New Roman" w:cs="Times New Roman"/>
          <w:b/>
          <w:color w:val="000000"/>
          <w:sz w:val="24"/>
          <w:szCs w:val="24"/>
        </w:rPr>
        <w:t xml:space="preserve">¿Participa en </w:t>
      </w:r>
      <w:r w:rsidR="00F8138F" w:rsidRPr="00BE0B19">
        <w:rPr>
          <w:rFonts w:ascii="Times New Roman" w:hAnsi="Times New Roman" w:cs="Times New Roman"/>
          <w:b/>
          <w:color w:val="000000" w:themeColor="text1"/>
          <w:sz w:val="24"/>
          <w:szCs w:val="24"/>
        </w:rPr>
        <w:t xml:space="preserve">cursos o eventos de capacitación y </w:t>
      </w:r>
      <w:r w:rsidR="00F8138F" w:rsidRPr="00BE0B19">
        <w:rPr>
          <w:rFonts w:ascii="Times New Roman" w:hAnsi="Times New Roman" w:cs="Times New Roman"/>
          <w:b/>
          <w:color w:val="000000"/>
          <w:sz w:val="24"/>
          <w:szCs w:val="24"/>
        </w:rPr>
        <w:t>actualización permanente relacionadas al aprendizaje teórico - práctico del uso de las TIC y sus nuevas aplicaciones?</w:t>
      </w:r>
    </w:p>
    <w:p w:rsidR="00E96FD7" w:rsidRPr="00BE0B19" w:rsidRDefault="00E96FD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3B0BE8" w:rsidRPr="00BE0B19" w:rsidRDefault="00E96FD7" w:rsidP="003B0BE8">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noProof/>
          <w:sz w:val="24"/>
          <w:szCs w:val="24"/>
          <w:lang w:eastAsia="es-ES"/>
        </w:rPr>
        <w:lastRenderedPageBreak/>
        <w:drawing>
          <wp:anchor distT="0" distB="0" distL="114300" distR="114300" simplePos="0" relativeHeight="251659264" behindDoc="1" locked="0" layoutInCell="1" allowOverlap="1" wp14:anchorId="2F3DF2F1" wp14:editId="769DE416">
            <wp:simplePos x="0" y="0"/>
            <wp:positionH relativeFrom="margin">
              <wp:align>right</wp:align>
            </wp:positionH>
            <wp:positionV relativeFrom="paragraph">
              <wp:posOffset>238125</wp:posOffset>
            </wp:positionV>
            <wp:extent cx="3086100" cy="1265555"/>
            <wp:effectExtent l="0" t="0" r="0" b="10795"/>
            <wp:wrapTight wrapText="bothSides">
              <wp:wrapPolygon edited="0">
                <wp:start x="0" y="0"/>
                <wp:lineTo x="0" y="21459"/>
                <wp:lineTo x="21467" y="21459"/>
                <wp:lineTo x="21467" y="0"/>
                <wp:lineTo x="0" y="0"/>
              </wp:wrapPolygon>
            </wp:wrapTight>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E0B19">
        <w:rPr>
          <w:rFonts w:ascii="Times New Roman" w:hAnsi="Times New Roman" w:cs="Times New Roman"/>
          <w:color w:val="000000"/>
          <w:sz w:val="24"/>
          <w:szCs w:val="24"/>
        </w:rPr>
        <w:t>Tabla 3.</w:t>
      </w:r>
      <w:r w:rsidR="003B0BE8" w:rsidRPr="00BE0B19">
        <w:rPr>
          <w:rFonts w:ascii="Times New Roman" w:hAnsi="Times New Roman" w:cs="Times New Roman"/>
          <w:color w:val="000000"/>
          <w:sz w:val="24"/>
          <w:szCs w:val="24"/>
        </w:rPr>
        <w:t xml:space="preserve"> </w:t>
      </w:r>
      <w:r w:rsidR="00F8138F" w:rsidRPr="00BE0B19">
        <w:rPr>
          <w:rFonts w:ascii="Times New Roman" w:hAnsi="Times New Roman" w:cs="Times New Roman"/>
          <w:color w:val="000000"/>
          <w:sz w:val="24"/>
          <w:szCs w:val="24"/>
        </w:rPr>
        <w:t>Capacitación y actualizac</w:t>
      </w:r>
      <w:r w:rsidRPr="00BE0B19">
        <w:rPr>
          <w:rFonts w:ascii="Times New Roman" w:hAnsi="Times New Roman" w:cs="Times New Roman"/>
          <w:color w:val="000000"/>
          <w:sz w:val="24"/>
          <w:szCs w:val="24"/>
        </w:rPr>
        <w:t xml:space="preserve">ión                    </w:t>
      </w:r>
      <w:r w:rsidR="00BE0B19">
        <w:rPr>
          <w:rFonts w:ascii="Times New Roman" w:hAnsi="Times New Roman" w:cs="Times New Roman"/>
          <w:color w:val="000000"/>
          <w:sz w:val="24"/>
          <w:szCs w:val="24"/>
        </w:rPr>
        <w:t>Figura 4.</w:t>
      </w:r>
      <w:r w:rsidR="003B0BE8" w:rsidRPr="00BE0B19">
        <w:rPr>
          <w:rFonts w:ascii="Times New Roman" w:hAnsi="Times New Roman" w:cs="Times New Roman"/>
          <w:color w:val="000000"/>
          <w:sz w:val="24"/>
          <w:szCs w:val="24"/>
        </w:rPr>
        <w:t xml:space="preserve"> </w:t>
      </w:r>
      <w:r w:rsidR="00F8138F" w:rsidRPr="00BE0B19">
        <w:rPr>
          <w:rFonts w:ascii="Times New Roman" w:hAnsi="Times New Roman" w:cs="Times New Roman"/>
          <w:color w:val="000000"/>
          <w:sz w:val="24"/>
          <w:szCs w:val="24"/>
        </w:rPr>
        <w:t>Capacitación y actualización</w:t>
      </w:r>
      <w:r w:rsidR="00F8138F" w:rsidRPr="00BE0B19">
        <w:rPr>
          <w:rFonts w:ascii="Times New Roman" w:hAnsi="Times New Roman" w:cs="Times New Roman"/>
          <w:noProof/>
          <w:sz w:val="24"/>
          <w:szCs w:val="24"/>
          <w:lang w:eastAsia="es-ES"/>
        </w:rPr>
        <w:t xml:space="preserve"> </w:t>
      </w:r>
    </w:p>
    <w:tbl>
      <w:tblPr>
        <w:tblStyle w:val="Tablaconcuadrcula"/>
        <w:tblW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161"/>
        <w:gridCol w:w="1138"/>
      </w:tblGrid>
      <w:tr w:rsidR="00F54692" w:rsidRPr="00BE0B19" w:rsidTr="00E96FD7">
        <w:tc>
          <w:tcPr>
            <w:tcW w:w="1555"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Alternativas</w:t>
            </w:r>
          </w:p>
        </w:tc>
        <w:tc>
          <w:tcPr>
            <w:tcW w:w="1066"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Frecuencia</w:t>
            </w:r>
          </w:p>
        </w:tc>
        <w:tc>
          <w:tcPr>
            <w:tcW w:w="1060"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Porcentaje</w:t>
            </w:r>
          </w:p>
        </w:tc>
      </w:tr>
      <w:tr w:rsidR="005053B0" w:rsidRPr="00BE0B19" w:rsidTr="00E96FD7">
        <w:tc>
          <w:tcPr>
            <w:tcW w:w="1555" w:type="dxa"/>
            <w:tcBorders>
              <w:top w:val="single" w:sz="4" w:space="0" w:color="auto"/>
            </w:tcBorders>
          </w:tcPr>
          <w:p w:rsidR="005053B0" w:rsidRPr="00BE0B19" w:rsidRDefault="005053B0" w:rsidP="005053B0">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Nada</w:t>
            </w:r>
          </w:p>
        </w:tc>
        <w:tc>
          <w:tcPr>
            <w:tcW w:w="1066" w:type="dxa"/>
            <w:tcBorders>
              <w:top w:val="single" w:sz="4" w:space="0" w:color="auto"/>
            </w:tcBorders>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12</w:t>
            </w:r>
          </w:p>
        </w:tc>
        <w:tc>
          <w:tcPr>
            <w:tcW w:w="1060" w:type="dxa"/>
            <w:tcBorders>
              <w:top w:val="single" w:sz="4" w:space="0" w:color="auto"/>
            </w:tcBorders>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6%</w:t>
            </w:r>
          </w:p>
        </w:tc>
      </w:tr>
      <w:tr w:rsidR="005053B0" w:rsidRPr="00BE0B19" w:rsidTr="00E96FD7">
        <w:tc>
          <w:tcPr>
            <w:tcW w:w="1555" w:type="dxa"/>
          </w:tcPr>
          <w:p w:rsidR="005053B0" w:rsidRPr="00BE0B19" w:rsidRDefault="005053B0" w:rsidP="005053B0">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Poco</w:t>
            </w:r>
          </w:p>
        </w:tc>
        <w:tc>
          <w:tcPr>
            <w:tcW w:w="1066" w:type="dxa"/>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103</w:t>
            </w:r>
          </w:p>
        </w:tc>
        <w:tc>
          <w:tcPr>
            <w:tcW w:w="1060" w:type="dxa"/>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55%</w:t>
            </w:r>
          </w:p>
        </w:tc>
      </w:tr>
      <w:tr w:rsidR="005053B0" w:rsidRPr="00BE0B19" w:rsidTr="00E96FD7">
        <w:tc>
          <w:tcPr>
            <w:tcW w:w="1555" w:type="dxa"/>
          </w:tcPr>
          <w:p w:rsidR="005053B0" w:rsidRPr="00BE0B19" w:rsidRDefault="005053B0" w:rsidP="005053B0">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Bastante</w:t>
            </w:r>
          </w:p>
        </w:tc>
        <w:tc>
          <w:tcPr>
            <w:tcW w:w="1066" w:type="dxa"/>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37</w:t>
            </w:r>
          </w:p>
        </w:tc>
        <w:tc>
          <w:tcPr>
            <w:tcW w:w="1060" w:type="dxa"/>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20%</w:t>
            </w:r>
          </w:p>
        </w:tc>
      </w:tr>
      <w:tr w:rsidR="005053B0" w:rsidRPr="00BE0B19" w:rsidTr="00E96FD7">
        <w:tc>
          <w:tcPr>
            <w:tcW w:w="1555" w:type="dxa"/>
            <w:tcBorders>
              <w:bottom w:val="single" w:sz="4" w:space="0" w:color="auto"/>
            </w:tcBorders>
          </w:tcPr>
          <w:p w:rsidR="005053B0" w:rsidRPr="00BE0B19" w:rsidRDefault="005053B0" w:rsidP="005053B0">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Mucho</w:t>
            </w:r>
          </w:p>
        </w:tc>
        <w:tc>
          <w:tcPr>
            <w:tcW w:w="1066" w:type="dxa"/>
            <w:tcBorders>
              <w:bottom w:val="single" w:sz="4" w:space="0" w:color="auto"/>
            </w:tcBorders>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35</w:t>
            </w:r>
          </w:p>
        </w:tc>
        <w:tc>
          <w:tcPr>
            <w:tcW w:w="1060" w:type="dxa"/>
            <w:tcBorders>
              <w:bottom w:val="single" w:sz="4" w:space="0" w:color="auto"/>
            </w:tcBorders>
            <w:vAlign w:val="center"/>
          </w:tcPr>
          <w:p w:rsidR="005053B0" w:rsidRPr="00BE0B19" w:rsidRDefault="005053B0" w:rsidP="005053B0">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19%</w:t>
            </w:r>
          </w:p>
        </w:tc>
      </w:tr>
      <w:tr w:rsidR="00F54692" w:rsidRPr="00BE0B19" w:rsidTr="00E96FD7">
        <w:tc>
          <w:tcPr>
            <w:tcW w:w="1555" w:type="dxa"/>
            <w:tcBorders>
              <w:top w:val="single" w:sz="4" w:space="0" w:color="auto"/>
              <w:bottom w:val="single" w:sz="4" w:space="0" w:color="auto"/>
            </w:tcBorders>
          </w:tcPr>
          <w:p w:rsidR="00F54692" w:rsidRPr="00BE0B19" w:rsidRDefault="00FD581A"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Total:</w:t>
            </w:r>
          </w:p>
        </w:tc>
        <w:tc>
          <w:tcPr>
            <w:tcW w:w="1066" w:type="dxa"/>
            <w:tcBorders>
              <w:top w:val="single" w:sz="4" w:space="0" w:color="auto"/>
              <w:bottom w:val="single" w:sz="4" w:space="0" w:color="auto"/>
            </w:tcBorders>
          </w:tcPr>
          <w:p w:rsidR="00F54692" w:rsidRPr="00BE0B19" w:rsidRDefault="00142B53"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187</w:t>
            </w:r>
          </w:p>
        </w:tc>
        <w:tc>
          <w:tcPr>
            <w:tcW w:w="1060" w:type="dxa"/>
            <w:tcBorders>
              <w:top w:val="single" w:sz="4" w:space="0" w:color="auto"/>
              <w:bottom w:val="single" w:sz="4" w:space="0" w:color="auto"/>
            </w:tcBorders>
          </w:tcPr>
          <w:p w:rsidR="00F54692" w:rsidRPr="00BE0B19" w:rsidRDefault="00FD581A"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100%</w:t>
            </w:r>
          </w:p>
        </w:tc>
      </w:tr>
    </w:tbl>
    <w:p w:rsidR="003B0BE8" w:rsidRPr="00BE0B19" w:rsidRDefault="003B0BE8" w:rsidP="003B0BE8">
      <w:pPr>
        <w:autoSpaceDE w:val="0"/>
        <w:autoSpaceDN w:val="0"/>
        <w:adjustRightInd w:val="0"/>
        <w:spacing w:after="0" w:line="240" w:lineRule="auto"/>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0B05DA">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E96FD7" w:rsidRPr="00BE0B19" w:rsidRDefault="00E96FD7" w:rsidP="003B0BE8">
      <w:pPr>
        <w:autoSpaceDE w:val="0"/>
        <w:autoSpaceDN w:val="0"/>
        <w:adjustRightInd w:val="0"/>
        <w:spacing w:after="0" w:line="240" w:lineRule="auto"/>
        <w:jc w:val="right"/>
        <w:rPr>
          <w:rFonts w:ascii="Times New Roman" w:hAnsi="Times New Roman" w:cs="Times New Roman"/>
          <w:color w:val="000000"/>
          <w:sz w:val="20"/>
          <w:szCs w:val="20"/>
        </w:rPr>
      </w:pPr>
    </w:p>
    <w:p w:rsidR="00E96FD7" w:rsidRPr="00BE0B19" w:rsidRDefault="00E96FD7" w:rsidP="003B0BE8">
      <w:pPr>
        <w:autoSpaceDE w:val="0"/>
        <w:autoSpaceDN w:val="0"/>
        <w:adjustRightInd w:val="0"/>
        <w:spacing w:after="0" w:line="240" w:lineRule="auto"/>
        <w:jc w:val="right"/>
        <w:rPr>
          <w:rFonts w:ascii="Times New Roman" w:hAnsi="Times New Roman" w:cs="Times New Roman"/>
          <w:color w:val="000000"/>
          <w:sz w:val="20"/>
          <w:szCs w:val="20"/>
        </w:rPr>
      </w:pPr>
    </w:p>
    <w:p w:rsidR="003B0BE8" w:rsidRPr="00BE0B19" w:rsidRDefault="003B0BE8" w:rsidP="003B0BE8">
      <w:pPr>
        <w:autoSpaceDE w:val="0"/>
        <w:autoSpaceDN w:val="0"/>
        <w:adjustRightInd w:val="0"/>
        <w:spacing w:after="0" w:line="240" w:lineRule="auto"/>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BE0B19">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5053B0" w:rsidRPr="00BE0B19" w:rsidRDefault="005053B0" w:rsidP="002F06F7">
      <w:pPr>
        <w:autoSpaceDE w:val="0"/>
        <w:autoSpaceDN w:val="0"/>
        <w:adjustRightInd w:val="0"/>
        <w:spacing w:after="0" w:line="240" w:lineRule="auto"/>
        <w:jc w:val="both"/>
        <w:rPr>
          <w:rFonts w:ascii="Times New Roman" w:hAnsi="Times New Roman" w:cs="Times New Roman"/>
          <w:b/>
          <w:color w:val="000000"/>
          <w:sz w:val="24"/>
          <w:szCs w:val="24"/>
        </w:rPr>
      </w:pPr>
    </w:p>
    <w:p w:rsidR="003B0BE8" w:rsidRPr="00BE0B19" w:rsidRDefault="005053B0"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b/>
          <w:color w:val="000000"/>
          <w:sz w:val="24"/>
          <w:szCs w:val="24"/>
        </w:rPr>
        <w:t xml:space="preserve">Análisis: </w:t>
      </w:r>
      <w:r w:rsidRPr="00BE0B19">
        <w:rPr>
          <w:rFonts w:ascii="Times New Roman" w:hAnsi="Times New Roman" w:cs="Times New Roman"/>
          <w:color w:val="000000"/>
          <w:sz w:val="24"/>
          <w:szCs w:val="24"/>
        </w:rPr>
        <w:t>Cuando se le preguntó a los docentes sobre la participación en</w:t>
      </w:r>
      <w:r w:rsidRPr="00BE0B19">
        <w:rPr>
          <w:rFonts w:ascii="Times New Roman" w:hAnsi="Times New Roman" w:cs="Times New Roman"/>
          <w:b/>
          <w:color w:val="000000"/>
          <w:sz w:val="24"/>
          <w:szCs w:val="24"/>
        </w:rPr>
        <w:t xml:space="preserve"> </w:t>
      </w:r>
      <w:r w:rsidRPr="00BE0B19">
        <w:rPr>
          <w:rFonts w:ascii="Times New Roman" w:hAnsi="Times New Roman" w:cs="Times New Roman"/>
          <w:color w:val="000000" w:themeColor="text1"/>
          <w:sz w:val="24"/>
          <w:szCs w:val="24"/>
        </w:rPr>
        <w:t xml:space="preserve">cursos o eventos de capacitación y </w:t>
      </w:r>
      <w:r w:rsidRPr="00BE0B19">
        <w:rPr>
          <w:rFonts w:ascii="Times New Roman" w:hAnsi="Times New Roman" w:cs="Times New Roman"/>
          <w:color w:val="000000"/>
          <w:sz w:val="24"/>
          <w:szCs w:val="24"/>
        </w:rPr>
        <w:t>actualización permanente relacionadas al aprendizaje teórico - práctico del uso de las TIC y sus nuevas aplicaciones, el 55% afirmó que poco, el 20% bastante, y el 19% mucho; siendo únicamente el 6% mostrar un desinterés por conocer más acerca de las TIC y sus nuevas implicaciones educativas. Estos resultados pueden ser producto de las creencias y actitudes del profesorado, su confianza y competencia hacia el uso de las TIC, así como los planes formativos que incentiven al uso de las TIC y a la participación constante en diferentes espacios de intercambio de la experiencia en esta materia.</w:t>
      </w:r>
    </w:p>
    <w:p w:rsidR="005053B0" w:rsidRDefault="005053B0" w:rsidP="002F06F7">
      <w:pPr>
        <w:autoSpaceDE w:val="0"/>
        <w:autoSpaceDN w:val="0"/>
        <w:adjustRightInd w:val="0"/>
        <w:spacing w:after="0" w:line="240" w:lineRule="auto"/>
        <w:jc w:val="both"/>
        <w:rPr>
          <w:rFonts w:ascii="Times New Roman" w:hAnsi="Times New Roman" w:cs="Times New Roman"/>
          <w:b/>
          <w:color w:val="000000"/>
          <w:sz w:val="24"/>
          <w:szCs w:val="24"/>
        </w:rPr>
      </w:pPr>
    </w:p>
    <w:p w:rsidR="00D436B8" w:rsidRDefault="00D436B8" w:rsidP="002F06F7">
      <w:pPr>
        <w:autoSpaceDE w:val="0"/>
        <w:autoSpaceDN w:val="0"/>
        <w:adjustRightInd w:val="0"/>
        <w:spacing w:after="0" w:line="240" w:lineRule="auto"/>
        <w:jc w:val="both"/>
        <w:rPr>
          <w:rFonts w:ascii="Times New Roman" w:hAnsi="Times New Roman" w:cs="Times New Roman"/>
          <w:b/>
          <w:color w:val="000000"/>
          <w:sz w:val="24"/>
          <w:szCs w:val="24"/>
        </w:rPr>
      </w:pPr>
    </w:p>
    <w:p w:rsidR="00D436B8" w:rsidRDefault="00D436B8" w:rsidP="002F06F7">
      <w:pPr>
        <w:autoSpaceDE w:val="0"/>
        <w:autoSpaceDN w:val="0"/>
        <w:adjustRightInd w:val="0"/>
        <w:spacing w:after="0" w:line="240" w:lineRule="auto"/>
        <w:jc w:val="both"/>
        <w:rPr>
          <w:rFonts w:ascii="Times New Roman" w:hAnsi="Times New Roman" w:cs="Times New Roman"/>
          <w:b/>
          <w:color w:val="000000"/>
          <w:sz w:val="24"/>
          <w:szCs w:val="24"/>
        </w:rPr>
      </w:pPr>
    </w:p>
    <w:p w:rsidR="00D436B8" w:rsidRDefault="00D436B8" w:rsidP="002F06F7">
      <w:pPr>
        <w:autoSpaceDE w:val="0"/>
        <w:autoSpaceDN w:val="0"/>
        <w:adjustRightInd w:val="0"/>
        <w:spacing w:after="0" w:line="240" w:lineRule="auto"/>
        <w:jc w:val="both"/>
        <w:rPr>
          <w:rFonts w:ascii="Times New Roman" w:hAnsi="Times New Roman" w:cs="Times New Roman"/>
          <w:b/>
          <w:color w:val="000000"/>
          <w:sz w:val="24"/>
          <w:szCs w:val="24"/>
        </w:rPr>
      </w:pPr>
    </w:p>
    <w:p w:rsidR="004A54F5" w:rsidRPr="00BE0B19" w:rsidRDefault="00654F2C"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 xml:space="preserve">4. </w:t>
      </w:r>
      <w:r w:rsidR="00F8138F" w:rsidRPr="00BE0B19">
        <w:rPr>
          <w:rFonts w:ascii="Times New Roman" w:hAnsi="Times New Roman" w:cs="Times New Roman"/>
          <w:b/>
          <w:color w:val="000000"/>
          <w:sz w:val="24"/>
          <w:szCs w:val="24"/>
        </w:rPr>
        <w:t>¿Conoce  las relaciones entre el currículo de su área de conocimiento y la forma de integrar las TIC en la práctica docente?</w:t>
      </w:r>
    </w:p>
    <w:p w:rsidR="00F8138F" w:rsidRPr="00BE0B19" w:rsidRDefault="00F8138F" w:rsidP="002F06F7">
      <w:pPr>
        <w:autoSpaceDE w:val="0"/>
        <w:autoSpaceDN w:val="0"/>
        <w:adjustRightInd w:val="0"/>
        <w:spacing w:after="0" w:line="240" w:lineRule="auto"/>
        <w:jc w:val="both"/>
        <w:rPr>
          <w:rFonts w:ascii="Times New Roman" w:hAnsi="Times New Roman" w:cs="Times New Roman"/>
          <w:b/>
          <w:color w:val="000000"/>
          <w:sz w:val="24"/>
          <w:szCs w:val="24"/>
        </w:rPr>
      </w:pPr>
    </w:p>
    <w:p w:rsidR="004A54F5" w:rsidRPr="00BE0B19" w:rsidRDefault="00F8138F" w:rsidP="00F8138F">
      <w:pPr>
        <w:autoSpaceDE w:val="0"/>
        <w:autoSpaceDN w:val="0"/>
        <w:adjustRightInd w:val="0"/>
        <w:spacing w:after="0" w:line="240" w:lineRule="auto"/>
        <w:jc w:val="both"/>
        <w:rPr>
          <w:rFonts w:ascii="Times New Roman" w:hAnsi="Times New Roman" w:cs="Times New Roman"/>
          <w:b/>
          <w:color w:val="000000"/>
        </w:rPr>
      </w:pPr>
      <w:r w:rsidRPr="00BE0B19">
        <w:rPr>
          <w:rFonts w:ascii="Times New Roman" w:hAnsi="Times New Roman" w:cs="Times New Roman"/>
          <w:noProof/>
          <w:lang w:eastAsia="es-ES"/>
        </w:rPr>
        <w:drawing>
          <wp:anchor distT="0" distB="0" distL="114300" distR="114300" simplePos="0" relativeHeight="251660288" behindDoc="1" locked="0" layoutInCell="1" allowOverlap="1" wp14:anchorId="3091FB39" wp14:editId="6B5F89BA">
            <wp:simplePos x="0" y="0"/>
            <wp:positionH relativeFrom="column">
              <wp:posOffset>3634740</wp:posOffset>
            </wp:positionH>
            <wp:positionV relativeFrom="paragraph">
              <wp:posOffset>266065</wp:posOffset>
            </wp:positionV>
            <wp:extent cx="2425700" cy="1424305"/>
            <wp:effectExtent l="0" t="0" r="12700" b="4445"/>
            <wp:wrapTight wrapText="bothSides">
              <wp:wrapPolygon edited="0">
                <wp:start x="0" y="0"/>
                <wp:lineTo x="0" y="21379"/>
                <wp:lineTo x="21543" y="21379"/>
                <wp:lineTo x="21543" y="0"/>
                <wp:lineTo x="0" y="0"/>
              </wp:wrapPolygon>
            </wp:wrapTight>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4A54F5" w:rsidRPr="00BE0B19">
        <w:rPr>
          <w:rFonts w:ascii="Times New Roman" w:hAnsi="Times New Roman" w:cs="Times New Roman"/>
          <w:color w:val="000000"/>
        </w:rPr>
        <w:t xml:space="preserve">Tabla </w:t>
      </w:r>
      <w:r w:rsidR="00BE0B19">
        <w:rPr>
          <w:rFonts w:ascii="Times New Roman" w:hAnsi="Times New Roman" w:cs="Times New Roman"/>
          <w:color w:val="000000"/>
        </w:rPr>
        <w:t xml:space="preserve">4. </w:t>
      </w:r>
      <w:r w:rsidRPr="00BE0B19">
        <w:rPr>
          <w:rFonts w:ascii="Times New Roman" w:hAnsi="Times New Roman" w:cs="Times New Roman"/>
          <w:color w:val="000000"/>
        </w:rPr>
        <w:t>Currículo y área del conocimiento</w:t>
      </w:r>
      <w:r w:rsidR="004A54F5" w:rsidRPr="00BE0B19">
        <w:rPr>
          <w:rFonts w:ascii="Times New Roman" w:hAnsi="Times New Roman" w:cs="Times New Roman"/>
          <w:color w:val="000000"/>
        </w:rPr>
        <w:t xml:space="preserve"> </w:t>
      </w:r>
      <w:r w:rsidR="004A54F5" w:rsidRPr="00BE0B19">
        <w:rPr>
          <w:rFonts w:ascii="Times New Roman" w:hAnsi="Times New Roman" w:cs="Times New Roman"/>
          <w:color w:val="000000"/>
        </w:rPr>
        <w:tab/>
      </w:r>
      <w:r w:rsidR="00E96FD7" w:rsidRPr="00BE0B19">
        <w:rPr>
          <w:rFonts w:ascii="Times New Roman" w:hAnsi="Times New Roman" w:cs="Times New Roman"/>
          <w:color w:val="000000"/>
        </w:rPr>
        <w:t xml:space="preserve"> </w:t>
      </w:r>
      <w:r w:rsidR="00BE0B19">
        <w:rPr>
          <w:rFonts w:ascii="Times New Roman" w:hAnsi="Times New Roman" w:cs="Times New Roman"/>
          <w:color w:val="000000"/>
        </w:rPr>
        <w:t xml:space="preserve">                       Figura 5. C</w:t>
      </w:r>
      <w:r w:rsidRPr="00BE0B19">
        <w:rPr>
          <w:rFonts w:ascii="Times New Roman" w:hAnsi="Times New Roman" w:cs="Times New Roman"/>
          <w:color w:val="000000"/>
        </w:rPr>
        <w:t>urrículo y área del conocimiento</w:t>
      </w:r>
      <w:r w:rsidR="004A54F5" w:rsidRPr="00BE0B19">
        <w:rPr>
          <w:rFonts w:ascii="Times New Roman" w:hAnsi="Times New Roman" w:cs="Times New Roman"/>
          <w:color w:val="000000"/>
        </w:rPr>
        <w:t xml:space="preserve"> </w:t>
      </w:r>
    </w:p>
    <w:tbl>
      <w:tblPr>
        <w:tblStyle w:val="Tablaconcuadrcula"/>
        <w:tblW w:w="36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161"/>
        <w:gridCol w:w="1138"/>
      </w:tblGrid>
      <w:tr w:rsidR="00F54692" w:rsidRPr="00BE0B19" w:rsidTr="00E96FD7">
        <w:tc>
          <w:tcPr>
            <w:tcW w:w="1555"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Alternativas</w:t>
            </w:r>
          </w:p>
        </w:tc>
        <w:tc>
          <w:tcPr>
            <w:tcW w:w="1066"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Frecuencia</w:t>
            </w:r>
          </w:p>
        </w:tc>
        <w:tc>
          <w:tcPr>
            <w:tcW w:w="1060"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Porcentaje</w:t>
            </w:r>
          </w:p>
        </w:tc>
      </w:tr>
      <w:tr w:rsidR="006E7958" w:rsidRPr="00BE0B19" w:rsidTr="00E96FD7">
        <w:tc>
          <w:tcPr>
            <w:tcW w:w="1555" w:type="dxa"/>
            <w:tcBorders>
              <w:top w:val="single" w:sz="4" w:space="0" w:color="auto"/>
            </w:tcBorders>
          </w:tcPr>
          <w:p w:rsidR="006E7958" w:rsidRPr="00BE0B19" w:rsidRDefault="006E7958" w:rsidP="006E795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Nada</w:t>
            </w:r>
          </w:p>
        </w:tc>
        <w:tc>
          <w:tcPr>
            <w:tcW w:w="1066" w:type="dxa"/>
            <w:tcBorders>
              <w:top w:val="single" w:sz="4" w:space="0" w:color="auto"/>
            </w:tcBorders>
            <w:vAlign w:val="center"/>
          </w:tcPr>
          <w:p w:rsidR="006E7958" w:rsidRPr="00BE0B19" w:rsidRDefault="006E7958" w:rsidP="006E795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13</w:t>
            </w:r>
          </w:p>
        </w:tc>
        <w:tc>
          <w:tcPr>
            <w:tcW w:w="1060" w:type="dxa"/>
            <w:tcBorders>
              <w:top w:val="single" w:sz="4" w:space="0" w:color="auto"/>
            </w:tcBorders>
          </w:tcPr>
          <w:p w:rsidR="006E7958" w:rsidRPr="00BE0B19" w:rsidRDefault="006637C7" w:rsidP="006E795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7</w:t>
            </w:r>
            <w:r w:rsidR="006E7958" w:rsidRPr="00BE0B19">
              <w:rPr>
                <w:rFonts w:ascii="Times New Roman" w:hAnsi="Times New Roman" w:cs="Times New Roman"/>
                <w:color w:val="000000"/>
                <w:sz w:val="20"/>
                <w:szCs w:val="20"/>
              </w:rPr>
              <w:t>%</w:t>
            </w:r>
          </w:p>
        </w:tc>
      </w:tr>
      <w:tr w:rsidR="006E7958" w:rsidRPr="00BE0B19" w:rsidTr="00E96FD7">
        <w:tc>
          <w:tcPr>
            <w:tcW w:w="1555" w:type="dxa"/>
          </w:tcPr>
          <w:p w:rsidR="006E7958" w:rsidRPr="00BE0B19" w:rsidRDefault="006E7958" w:rsidP="006E795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Poco</w:t>
            </w:r>
          </w:p>
        </w:tc>
        <w:tc>
          <w:tcPr>
            <w:tcW w:w="1066" w:type="dxa"/>
            <w:vAlign w:val="center"/>
          </w:tcPr>
          <w:p w:rsidR="006E7958" w:rsidRPr="00BE0B19" w:rsidRDefault="006E7958" w:rsidP="006E795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92</w:t>
            </w:r>
          </w:p>
        </w:tc>
        <w:tc>
          <w:tcPr>
            <w:tcW w:w="1060" w:type="dxa"/>
          </w:tcPr>
          <w:p w:rsidR="006E7958" w:rsidRPr="00BE0B19" w:rsidRDefault="006E7958" w:rsidP="006E795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49%</w:t>
            </w:r>
          </w:p>
        </w:tc>
      </w:tr>
      <w:tr w:rsidR="006E7958" w:rsidRPr="00BE0B19" w:rsidTr="00E96FD7">
        <w:tc>
          <w:tcPr>
            <w:tcW w:w="1555" w:type="dxa"/>
          </w:tcPr>
          <w:p w:rsidR="006E7958" w:rsidRPr="00BE0B19" w:rsidRDefault="006E7958" w:rsidP="006E795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Bastante</w:t>
            </w:r>
          </w:p>
        </w:tc>
        <w:tc>
          <w:tcPr>
            <w:tcW w:w="1066" w:type="dxa"/>
            <w:vAlign w:val="center"/>
          </w:tcPr>
          <w:p w:rsidR="006E7958" w:rsidRPr="00BE0B19" w:rsidRDefault="006E7958" w:rsidP="006E795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37</w:t>
            </w:r>
          </w:p>
        </w:tc>
        <w:tc>
          <w:tcPr>
            <w:tcW w:w="1060" w:type="dxa"/>
          </w:tcPr>
          <w:p w:rsidR="006E7958" w:rsidRPr="00BE0B19" w:rsidRDefault="006E7958" w:rsidP="006E795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20%</w:t>
            </w:r>
          </w:p>
        </w:tc>
      </w:tr>
      <w:tr w:rsidR="006E7958" w:rsidRPr="00BE0B19" w:rsidTr="00E96FD7">
        <w:tc>
          <w:tcPr>
            <w:tcW w:w="1555" w:type="dxa"/>
            <w:tcBorders>
              <w:bottom w:val="single" w:sz="4" w:space="0" w:color="auto"/>
            </w:tcBorders>
          </w:tcPr>
          <w:p w:rsidR="006E7958" w:rsidRPr="00BE0B19" w:rsidRDefault="006E7958" w:rsidP="006E7958">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Mucho</w:t>
            </w:r>
          </w:p>
        </w:tc>
        <w:tc>
          <w:tcPr>
            <w:tcW w:w="1066" w:type="dxa"/>
            <w:tcBorders>
              <w:bottom w:val="single" w:sz="4" w:space="0" w:color="auto"/>
            </w:tcBorders>
            <w:vAlign w:val="center"/>
          </w:tcPr>
          <w:p w:rsidR="006E7958" w:rsidRPr="00BE0B19" w:rsidRDefault="006E7958" w:rsidP="006E7958">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45</w:t>
            </w:r>
          </w:p>
        </w:tc>
        <w:tc>
          <w:tcPr>
            <w:tcW w:w="1060" w:type="dxa"/>
            <w:tcBorders>
              <w:bottom w:val="single" w:sz="4" w:space="0" w:color="auto"/>
            </w:tcBorders>
          </w:tcPr>
          <w:p w:rsidR="006E7958" w:rsidRPr="00BE0B19" w:rsidRDefault="006E7958" w:rsidP="006E7958">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24%</w:t>
            </w:r>
          </w:p>
        </w:tc>
      </w:tr>
      <w:tr w:rsidR="00F54692" w:rsidRPr="00BE0B19" w:rsidTr="00E96FD7">
        <w:tc>
          <w:tcPr>
            <w:tcW w:w="1555" w:type="dxa"/>
            <w:tcBorders>
              <w:top w:val="single" w:sz="4" w:space="0" w:color="auto"/>
              <w:bottom w:val="single" w:sz="4" w:space="0" w:color="auto"/>
            </w:tcBorders>
          </w:tcPr>
          <w:p w:rsidR="00F54692" w:rsidRPr="00BE0B19" w:rsidRDefault="00E96FD7"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Total:</w:t>
            </w:r>
          </w:p>
        </w:tc>
        <w:tc>
          <w:tcPr>
            <w:tcW w:w="1066" w:type="dxa"/>
            <w:tcBorders>
              <w:top w:val="single" w:sz="4" w:space="0" w:color="auto"/>
              <w:bottom w:val="single" w:sz="4" w:space="0" w:color="auto"/>
            </w:tcBorders>
          </w:tcPr>
          <w:p w:rsidR="00F54692" w:rsidRPr="00BE0B19" w:rsidRDefault="00142B53"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187</w:t>
            </w:r>
          </w:p>
        </w:tc>
        <w:tc>
          <w:tcPr>
            <w:tcW w:w="1060" w:type="dxa"/>
            <w:tcBorders>
              <w:top w:val="single" w:sz="4" w:space="0" w:color="auto"/>
              <w:bottom w:val="single" w:sz="4" w:space="0" w:color="auto"/>
            </w:tcBorders>
          </w:tcPr>
          <w:p w:rsidR="00F54692" w:rsidRPr="00BE0B19" w:rsidRDefault="006E7958"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100%</w:t>
            </w:r>
          </w:p>
        </w:tc>
      </w:tr>
    </w:tbl>
    <w:p w:rsidR="00F8138F" w:rsidRPr="00BE0B19" w:rsidRDefault="00F8138F" w:rsidP="00F8138F">
      <w:pPr>
        <w:autoSpaceDE w:val="0"/>
        <w:autoSpaceDN w:val="0"/>
        <w:adjustRightInd w:val="0"/>
        <w:spacing w:after="0" w:line="240" w:lineRule="auto"/>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0B05DA">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2F06F7" w:rsidRPr="00BE0B19" w:rsidRDefault="002F06F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4A54F5" w:rsidRPr="00BE0B19" w:rsidRDefault="004A54F5" w:rsidP="002F06F7">
      <w:pPr>
        <w:autoSpaceDE w:val="0"/>
        <w:autoSpaceDN w:val="0"/>
        <w:adjustRightInd w:val="0"/>
        <w:spacing w:after="0" w:line="240" w:lineRule="auto"/>
        <w:jc w:val="both"/>
        <w:rPr>
          <w:rFonts w:ascii="Times New Roman" w:hAnsi="Times New Roman" w:cs="Times New Roman"/>
          <w:b/>
          <w:color w:val="000000"/>
          <w:sz w:val="24"/>
          <w:szCs w:val="24"/>
        </w:rPr>
      </w:pPr>
    </w:p>
    <w:p w:rsidR="00E96FD7" w:rsidRPr="00BE0B19" w:rsidRDefault="00E96FD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F8138F" w:rsidRPr="00BE0B19" w:rsidRDefault="00F8138F" w:rsidP="00F8138F">
      <w:pPr>
        <w:autoSpaceDE w:val="0"/>
        <w:autoSpaceDN w:val="0"/>
        <w:adjustRightInd w:val="0"/>
        <w:spacing w:after="0" w:line="240" w:lineRule="auto"/>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 xml:space="preserve"> Fuente: Encuesta aplicada a Docentes (</w:t>
      </w:r>
      <w:r w:rsidR="00BE0B19">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E96FD7" w:rsidRPr="00BE0B19" w:rsidRDefault="00E96FD7" w:rsidP="00F8138F">
      <w:pPr>
        <w:autoSpaceDE w:val="0"/>
        <w:autoSpaceDN w:val="0"/>
        <w:adjustRightInd w:val="0"/>
        <w:spacing w:after="0" w:line="240" w:lineRule="auto"/>
        <w:jc w:val="right"/>
        <w:rPr>
          <w:rFonts w:ascii="Times New Roman" w:hAnsi="Times New Roman" w:cs="Times New Roman"/>
          <w:color w:val="000000"/>
          <w:sz w:val="20"/>
          <w:szCs w:val="20"/>
        </w:rPr>
      </w:pPr>
    </w:p>
    <w:p w:rsidR="00F8138F" w:rsidRPr="00BE0B19" w:rsidRDefault="00B10649"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b/>
          <w:color w:val="000000"/>
          <w:sz w:val="24"/>
          <w:szCs w:val="24"/>
        </w:rPr>
        <w:t xml:space="preserve">Análisis: </w:t>
      </w:r>
      <w:r w:rsidR="0000174D" w:rsidRPr="00BE0B19">
        <w:rPr>
          <w:rFonts w:ascii="Times New Roman" w:hAnsi="Times New Roman" w:cs="Times New Roman"/>
          <w:color w:val="000000"/>
          <w:sz w:val="24"/>
          <w:szCs w:val="24"/>
        </w:rPr>
        <w:t xml:space="preserve">La mayoría del profesorado admite conocer las relaciones entre el currículo de su área de conocimiento y la forma de integrar las TIC en la práctica docente; siendo el 49% que manifestó poseer poco conocimiento, el 24% tener mucho, el 20% bastante; y el 7% nada de conocimiento al respecto. </w:t>
      </w:r>
      <w:r w:rsidR="005E5FAF" w:rsidRPr="00BE0B19">
        <w:rPr>
          <w:rFonts w:ascii="Times New Roman" w:hAnsi="Times New Roman" w:cs="Times New Roman"/>
          <w:color w:val="000000"/>
          <w:sz w:val="24"/>
          <w:szCs w:val="24"/>
        </w:rPr>
        <w:t xml:space="preserve"> Las TIC se utilizan para fines curriculares, para apoyar una disciplina o un contenido curricular. Son herramientas para estimular el desarrollo de aprendizajes.</w:t>
      </w:r>
    </w:p>
    <w:p w:rsidR="005E5FAF" w:rsidRPr="00BE0B19" w:rsidRDefault="005E5FAF" w:rsidP="005E5FAF">
      <w:pPr>
        <w:autoSpaceDE w:val="0"/>
        <w:autoSpaceDN w:val="0"/>
        <w:adjustRightInd w:val="0"/>
        <w:spacing w:after="0" w:line="240" w:lineRule="auto"/>
        <w:jc w:val="both"/>
        <w:rPr>
          <w:rFonts w:ascii="Times New Roman" w:hAnsi="Times New Roman" w:cs="Times New Roman"/>
          <w:color w:val="000000"/>
          <w:sz w:val="24"/>
          <w:szCs w:val="24"/>
        </w:rPr>
      </w:pPr>
    </w:p>
    <w:p w:rsidR="002F06F7" w:rsidRPr="00BE0B19" w:rsidRDefault="00654F2C" w:rsidP="002F06F7">
      <w:pPr>
        <w:autoSpaceDE w:val="0"/>
        <w:autoSpaceDN w:val="0"/>
        <w:adjustRightInd w:val="0"/>
        <w:spacing w:after="0" w:line="240" w:lineRule="auto"/>
        <w:jc w:val="both"/>
        <w:rPr>
          <w:rFonts w:ascii="Times New Roman" w:hAnsi="Times New Roman" w:cs="Times New Roman"/>
          <w:b/>
          <w:color w:val="000000"/>
          <w:sz w:val="24"/>
          <w:szCs w:val="24"/>
        </w:rPr>
      </w:pPr>
      <w:r w:rsidRPr="00BE0B19">
        <w:rPr>
          <w:rFonts w:ascii="Times New Roman" w:hAnsi="Times New Roman" w:cs="Times New Roman"/>
          <w:b/>
          <w:color w:val="000000"/>
          <w:sz w:val="24"/>
          <w:szCs w:val="24"/>
        </w:rPr>
        <w:t xml:space="preserve">5. </w:t>
      </w:r>
      <w:r w:rsidR="00F8138F" w:rsidRPr="00BE0B19">
        <w:rPr>
          <w:rFonts w:ascii="Times New Roman" w:hAnsi="Times New Roman" w:cs="Times New Roman"/>
          <w:b/>
          <w:color w:val="000000"/>
          <w:sz w:val="24"/>
          <w:szCs w:val="24"/>
        </w:rPr>
        <w:t xml:space="preserve">¿Selecciona, difunde y facilita el acceso de materiales, recursos de apoyo y actividades colaborativas mediante entornos virtuales y/o herramientas tecnológicas en la preparación de sus clases para el repaso de contenido y/o afianzar el aprendizaje </w:t>
      </w:r>
      <w:r w:rsidR="00F8138F" w:rsidRPr="00BE0B19">
        <w:rPr>
          <w:rFonts w:ascii="Times New Roman" w:hAnsi="Times New Roman" w:cs="Times New Roman"/>
          <w:b/>
          <w:color w:val="000000" w:themeColor="text1"/>
          <w:sz w:val="24"/>
          <w:szCs w:val="24"/>
        </w:rPr>
        <w:t xml:space="preserve">considerados en los </w:t>
      </w:r>
      <w:r w:rsidR="00F8138F" w:rsidRPr="00BE0B19">
        <w:rPr>
          <w:rFonts w:ascii="Times New Roman" w:hAnsi="Times New Roman" w:cs="Times New Roman"/>
          <w:b/>
          <w:color w:val="000000"/>
          <w:sz w:val="24"/>
          <w:szCs w:val="24"/>
        </w:rPr>
        <w:t>planes y programas de estudio vigente?</w:t>
      </w:r>
    </w:p>
    <w:p w:rsidR="00E96FD7" w:rsidRPr="00BE0B19" w:rsidRDefault="00E96FD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E96FD7" w:rsidRPr="00BE0B19" w:rsidRDefault="00E96FD7" w:rsidP="002F06F7">
      <w:pPr>
        <w:autoSpaceDE w:val="0"/>
        <w:autoSpaceDN w:val="0"/>
        <w:adjustRightInd w:val="0"/>
        <w:spacing w:after="0" w:line="240" w:lineRule="auto"/>
        <w:jc w:val="both"/>
        <w:rPr>
          <w:rFonts w:ascii="Times New Roman" w:hAnsi="Times New Roman" w:cs="Times New Roman"/>
          <w:b/>
          <w:color w:val="000000"/>
          <w:sz w:val="24"/>
          <w:szCs w:val="24"/>
        </w:rPr>
      </w:pPr>
    </w:p>
    <w:p w:rsidR="00F8138F" w:rsidRPr="00BE0B19" w:rsidRDefault="00F8138F" w:rsidP="00E96FD7">
      <w:pPr>
        <w:autoSpaceDE w:val="0"/>
        <w:autoSpaceDN w:val="0"/>
        <w:adjustRightInd w:val="0"/>
        <w:spacing w:after="0" w:line="240" w:lineRule="auto"/>
        <w:jc w:val="both"/>
        <w:rPr>
          <w:rFonts w:ascii="Times New Roman" w:hAnsi="Times New Roman" w:cs="Times New Roman"/>
          <w:color w:val="000000"/>
        </w:rPr>
      </w:pPr>
      <w:r w:rsidRPr="00BE0B19">
        <w:rPr>
          <w:rFonts w:ascii="Times New Roman" w:hAnsi="Times New Roman" w:cs="Times New Roman"/>
          <w:color w:val="000000"/>
        </w:rPr>
        <w:t xml:space="preserve">Tabla </w:t>
      </w:r>
      <w:r w:rsidR="00BE0B19">
        <w:rPr>
          <w:rFonts w:ascii="Times New Roman" w:hAnsi="Times New Roman" w:cs="Times New Roman"/>
          <w:color w:val="000000"/>
        </w:rPr>
        <w:t>5.</w:t>
      </w:r>
      <w:r w:rsidRPr="00BE0B19">
        <w:rPr>
          <w:rFonts w:ascii="Times New Roman" w:hAnsi="Times New Roman" w:cs="Times New Roman"/>
          <w:color w:val="000000"/>
        </w:rPr>
        <w:t xml:space="preserve"> Uso entor</w:t>
      </w:r>
      <w:r w:rsidR="00E96FD7" w:rsidRPr="00BE0B19">
        <w:rPr>
          <w:rFonts w:ascii="Times New Roman" w:hAnsi="Times New Roman" w:cs="Times New Roman"/>
          <w:color w:val="000000"/>
        </w:rPr>
        <w:t xml:space="preserve">nos virtuales y/o </w:t>
      </w:r>
      <w:r w:rsidR="00FD581A" w:rsidRPr="00BE0B19">
        <w:rPr>
          <w:rFonts w:ascii="Times New Roman" w:hAnsi="Times New Roman" w:cs="Times New Roman"/>
          <w:color w:val="000000"/>
        </w:rPr>
        <w:t xml:space="preserve">                        </w:t>
      </w:r>
      <w:r w:rsidR="00BE0B19">
        <w:rPr>
          <w:rFonts w:ascii="Times New Roman" w:hAnsi="Times New Roman" w:cs="Times New Roman"/>
          <w:color w:val="000000"/>
        </w:rPr>
        <w:t xml:space="preserve">                       Figura 6.</w:t>
      </w:r>
      <w:r w:rsidRPr="00BE0B19">
        <w:rPr>
          <w:rFonts w:ascii="Times New Roman" w:hAnsi="Times New Roman" w:cs="Times New Roman"/>
          <w:color w:val="000000"/>
        </w:rPr>
        <w:t xml:space="preserve"> </w:t>
      </w:r>
      <w:r w:rsidR="004703F7" w:rsidRPr="00BE0B19">
        <w:rPr>
          <w:rFonts w:ascii="Times New Roman" w:hAnsi="Times New Roman" w:cs="Times New Roman"/>
          <w:color w:val="000000"/>
        </w:rPr>
        <w:t>Uso de entornos virtuales y/o</w:t>
      </w:r>
    </w:p>
    <w:p w:rsidR="00F8138F" w:rsidRPr="00BE0B19" w:rsidRDefault="004703F7" w:rsidP="002F06F7">
      <w:pPr>
        <w:autoSpaceDE w:val="0"/>
        <w:autoSpaceDN w:val="0"/>
        <w:adjustRightInd w:val="0"/>
        <w:spacing w:after="0" w:line="240" w:lineRule="auto"/>
        <w:jc w:val="both"/>
        <w:rPr>
          <w:rFonts w:ascii="Times New Roman" w:hAnsi="Times New Roman" w:cs="Times New Roman"/>
          <w:color w:val="000000"/>
        </w:rPr>
      </w:pPr>
      <w:r w:rsidRPr="00BE0B19">
        <w:rPr>
          <w:rFonts w:ascii="Times New Roman" w:hAnsi="Times New Roman" w:cs="Times New Roman"/>
          <w:noProof/>
          <w:lang w:eastAsia="es-ES"/>
        </w:rPr>
        <w:drawing>
          <wp:anchor distT="0" distB="0" distL="114300" distR="114300" simplePos="0" relativeHeight="251661312" behindDoc="1" locked="0" layoutInCell="1" allowOverlap="1" wp14:anchorId="6409DCDE" wp14:editId="696B2CCD">
            <wp:simplePos x="0" y="0"/>
            <wp:positionH relativeFrom="margin">
              <wp:align>right</wp:align>
            </wp:positionH>
            <wp:positionV relativeFrom="paragraph">
              <wp:posOffset>168910</wp:posOffset>
            </wp:positionV>
            <wp:extent cx="2751455" cy="1371600"/>
            <wp:effectExtent l="0" t="0" r="10795" b="0"/>
            <wp:wrapTight wrapText="bothSides">
              <wp:wrapPolygon edited="0">
                <wp:start x="0" y="0"/>
                <wp:lineTo x="0" y="21300"/>
                <wp:lineTo x="21535" y="21300"/>
                <wp:lineTo x="21535" y="0"/>
                <wp:lineTo x="0" y="0"/>
              </wp:wrapPolygon>
            </wp:wrapTight>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roofErr w:type="gramStart"/>
      <w:r w:rsidR="00FD581A" w:rsidRPr="00BE0B19">
        <w:rPr>
          <w:rFonts w:ascii="Times New Roman" w:hAnsi="Times New Roman" w:cs="Times New Roman"/>
          <w:color w:val="000000"/>
        </w:rPr>
        <w:t>herramientas</w:t>
      </w:r>
      <w:proofErr w:type="gramEnd"/>
      <w:r w:rsidR="00FD581A" w:rsidRPr="00BE0B19">
        <w:rPr>
          <w:rFonts w:ascii="Times New Roman" w:hAnsi="Times New Roman" w:cs="Times New Roman"/>
          <w:color w:val="000000"/>
        </w:rPr>
        <w:t xml:space="preserve"> </w:t>
      </w:r>
      <w:r w:rsidR="00F8138F" w:rsidRPr="00BE0B19">
        <w:rPr>
          <w:rFonts w:ascii="Times New Roman" w:hAnsi="Times New Roman" w:cs="Times New Roman"/>
          <w:color w:val="000000"/>
        </w:rPr>
        <w:t>tecnológicas</w:t>
      </w:r>
      <w:r w:rsidRPr="00BE0B19">
        <w:rPr>
          <w:rFonts w:ascii="Times New Roman" w:hAnsi="Times New Roman" w:cs="Times New Roman"/>
          <w:color w:val="000000"/>
          <w:sz w:val="24"/>
          <w:szCs w:val="24"/>
        </w:rPr>
        <w:t xml:space="preserve">          </w:t>
      </w:r>
      <w:r w:rsidR="00FD581A" w:rsidRPr="00BE0B19">
        <w:rPr>
          <w:rFonts w:ascii="Times New Roman" w:hAnsi="Times New Roman" w:cs="Times New Roman"/>
          <w:color w:val="000000"/>
          <w:sz w:val="24"/>
          <w:szCs w:val="24"/>
        </w:rPr>
        <w:t xml:space="preserve">                              </w:t>
      </w:r>
      <w:r w:rsidR="00BE0B19">
        <w:rPr>
          <w:rFonts w:ascii="Times New Roman" w:hAnsi="Times New Roman" w:cs="Times New Roman"/>
          <w:color w:val="000000"/>
          <w:sz w:val="24"/>
          <w:szCs w:val="24"/>
        </w:rPr>
        <w:t xml:space="preserve">                          </w:t>
      </w:r>
      <w:r w:rsidRPr="00BE0B19">
        <w:rPr>
          <w:rFonts w:ascii="Times New Roman" w:hAnsi="Times New Roman" w:cs="Times New Roman"/>
          <w:color w:val="000000"/>
        </w:rPr>
        <w:t>Herramientas tecnológicas</w:t>
      </w:r>
    </w:p>
    <w:tbl>
      <w:tblPr>
        <w:tblStyle w:val="Tablaconcuadrcula"/>
        <w:tblW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161"/>
        <w:gridCol w:w="1138"/>
      </w:tblGrid>
      <w:tr w:rsidR="00F54692" w:rsidRPr="00BE0B19" w:rsidTr="00FD581A">
        <w:tc>
          <w:tcPr>
            <w:tcW w:w="1555"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Alternativas</w:t>
            </w:r>
          </w:p>
        </w:tc>
        <w:tc>
          <w:tcPr>
            <w:tcW w:w="1134"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Frecuencia</w:t>
            </w:r>
          </w:p>
        </w:tc>
        <w:tc>
          <w:tcPr>
            <w:tcW w:w="1046" w:type="dxa"/>
            <w:tcBorders>
              <w:top w:val="single" w:sz="4" w:space="0" w:color="auto"/>
              <w:bottom w:val="single" w:sz="4" w:space="0" w:color="auto"/>
            </w:tcBorders>
          </w:tcPr>
          <w:p w:rsidR="00F54692" w:rsidRPr="00BE0B19" w:rsidRDefault="00F54692" w:rsidP="00724A87">
            <w:pPr>
              <w:autoSpaceDE w:val="0"/>
              <w:autoSpaceDN w:val="0"/>
              <w:adjustRightInd w:val="0"/>
              <w:jc w:val="center"/>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Porcentaje</w:t>
            </w:r>
          </w:p>
        </w:tc>
      </w:tr>
      <w:tr w:rsidR="006637C7" w:rsidRPr="00BE0B19" w:rsidTr="00FD581A">
        <w:tc>
          <w:tcPr>
            <w:tcW w:w="1555" w:type="dxa"/>
            <w:tcBorders>
              <w:top w:val="single" w:sz="4" w:space="0" w:color="auto"/>
            </w:tcBorders>
          </w:tcPr>
          <w:p w:rsidR="006637C7" w:rsidRPr="00BE0B19" w:rsidRDefault="006637C7" w:rsidP="006637C7">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Nada</w:t>
            </w:r>
          </w:p>
        </w:tc>
        <w:tc>
          <w:tcPr>
            <w:tcW w:w="1134" w:type="dxa"/>
            <w:tcBorders>
              <w:top w:val="single" w:sz="4" w:space="0" w:color="auto"/>
            </w:tcBorders>
            <w:vAlign w:val="center"/>
          </w:tcPr>
          <w:p w:rsidR="006637C7" w:rsidRPr="00BE0B19" w:rsidRDefault="006637C7" w:rsidP="006637C7">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23</w:t>
            </w:r>
          </w:p>
        </w:tc>
        <w:tc>
          <w:tcPr>
            <w:tcW w:w="1046" w:type="dxa"/>
            <w:tcBorders>
              <w:top w:val="single" w:sz="4" w:space="0" w:color="auto"/>
            </w:tcBorders>
          </w:tcPr>
          <w:p w:rsidR="006637C7" w:rsidRPr="00BE0B19" w:rsidRDefault="004A51B9" w:rsidP="006637C7">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1%</w:t>
            </w:r>
          </w:p>
        </w:tc>
      </w:tr>
      <w:tr w:rsidR="006637C7" w:rsidRPr="00BE0B19" w:rsidTr="00FD581A">
        <w:tc>
          <w:tcPr>
            <w:tcW w:w="1555" w:type="dxa"/>
          </w:tcPr>
          <w:p w:rsidR="006637C7" w:rsidRPr="00BE0B19" w:rsidRDefault="006637C7" w:rsidP="006637C7">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 xml:space="preserve"> Poco</w:t>
            </w:r>
          </w:p>
        </w:tc>
        <w:tc>
          <w:tcPr>
            <w:tcW w:w="1134" w:type="dxa"/>
            <w:vAlign w:val="center"/>
          </w:tcPr>
          <w:p w:rsidR="006637C7" w:rsidRPr="00BE0B19" w:rsidRDefault="006637C7" w:rsidP="006637C7">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82</w:t>
            </w:r>
          </w:p>
        </w:tc>
        <w:tc>
          <w:tcPr>
            <w:tcW w:w="1046" w:type="dxa"/>
          </w:tcPr>
          <w:p w:rsidR="006637C7" w:rsidRPr="00BE0B19" w:rsidRDefault="004A51B9" w:rsidP="006637C7">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44%</w:t>
            </w:r>
          </w:p>
        </w:tc>
      </w:tr>
      <w:tr w:rsidR="006637C7" w:rsidRPr="00BE0B19" w:rsidTr="00FD581A">
        <w:tc>
          <w:tcPr>
            <w:tcW w:w="1555" w:type="dxa"/>
          </w:tcPr>
          <w:p w:rsidR="006637C7" w:rsidRPr="00BE0B19" w:rsidRDefault="006637C7" w:rsidP="006637C7">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Bastante</w:t>
            </w:r>
          </w:p>
        </w:tc>
        <w:tc>
          <w:tcPr>
            <w:tcW w:w="1134" w:type="dxa"/>
            <w:vAlign w:val="center"/>
          </w:tcPr>
          <w:p w:rsidR="006637C7" w:rsidRPr="00BE0B19" w:rsidRDefault="006637C7" w:rsidP="006637C7">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37</w:t>
            </w:r>
          </w:p>
        </w:tc>
        <w:tc>
          <w:tcPr>
            <w:tcW w:w="1046" w:type="dxa"/>
          </w:tcPr>
          <w:p w:rsidR="006637C7" w:rsidRPr="00BE0B19" w:rsidRDefault="004A51B9" w:rsidP="006637C7">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20%</w:t>
            </w:r>
          </w:p>
        </w:tc>
      </w:tr>
      <w:tr w:rsidR="006637C7" w:rsidRPr="00BE0B19" w:rsidTr="00FD581A">
        <w:tc>
          <w:tcPr>
            <w:tcW w:w="1555" w:type="dxa"/>
            <w:tcBorders>
              <w:bottom w:val="single" w:sz="4" w:space="0" w:color="auto"/>
            </w:tcBorders>
          </w:tcPr>
          <w:p w:rsidR="006637C7" w:rsidRPr="00BE0B19" w:rsidRDefault="006637C7" w:rsidP="006637C7">
            <w:pPr>
              <w:autoSpaceDE w:val="0"/>
              <w:autoSpaceDN w:val="0"/>
              <w:adjustRightInd w:val="0"/>
              <w:rPr>
                <w:rFonts w:ascii="Times New Roman" w:hAnsi="Times New Roman" w:cs="Times New Roman"/>
                <w:color w:val="000000"/>
                <w:sz w:val="20"/>
                <w:szCs w:val="20"/>
              </w:rPr>
            </w:pPr>
            <w:r w:rsidRPr="00BE0B19">
              <w:rPr>
                <w:rFonts w:ascii="Times New Roman" w:hAnsi="Times New Roman" w:cs="Times New Roman"/>
                <w:color w:val="000000"/>
                <w:sz w:val="20"/>
                <w:szCs w:val="20"/>
              </w:rPr>
              <w:t>Mucho</w:t>
            </w:r>
          </w:p>
        </w:tc>
        <w:tc>
          <w:tcPr>
            <w:tcW w:w="1134" w:type="dxa"/>
            <w:tcBorders>
              <w:bottom w:val="single" w:sz="4" w:space="0" w:color="auto"/>
            </w:tcBorders>
            <w:vAlign w:val="center"/>
          </w:tcPr>
          <w:p w:rsidR="006637C7" w:rsidRPr="00BE0B19" w:rsidRDefault="006637C7" w:rsidP="006637C7">
            <w:pPr>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45</w:t>
            </w:r>
          </w:p>
        </w:tc>
        <w:tc>
          <w:tcPr>
            <w:tcW w:w="1046" w:type="dxa"/>
            <w:tcBorders>
              <w:bottom w:val="single" w:sz="4" w:space="0" w:color="auto"/>
            </w:tcBorders>
          </w:tcPr>
          <w:p w:rsidR="006637C7" w:rsidRPr="00BE0B19" w:rsidRDefault="004A51B9" w:rsidP="006637C7">
            <w:pPr>
              <w:autoSpaceDE w:val="0"/>
              <w:autoSpaceDN w:val="0"/>
              <w:adjustRightInd w:val="0"/>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24%</w:t>
            </w:r>
          </w:p>
        </w:tc>
      </w:tr>
      <w:tr w:rsidR="00F54692" w:rsidRPr="00BE0B19" w:rsidTr="00FD581A">
        <w:tc>
          <w:tcPr>
            <w:tcW w:w="1555" w:type="dxa"/>
            <w:tcBorders>
              <w:top w:val="single" w:sz="4" w:space="0" w:color="auto"/>
              <w:bottom w:val="single" w:sz="4" w:space="0" w:color="auto"/>
            </w:tcBorders>
          </w:tcPr>
          <w:p w:rsidR="00F54692" w:rsidRPr="00BE0B19" w:rsidRDefault="00FD581A" w:rsidP="00FD581A">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Total:</w:t>
            </w:r>
          </w:p>
        </w:tc>
        <w:tc>
          <w:tcPr>
            <w:tcW w:w="1134" w:type="dxa"/>
            <w:tcBorders>
              <w:top w:val="single" w:sz="4" w:space="0" w:color="auto"/>
              <w:bottom w:val="single" w:sz="4" w:space="0" w:color="auto"/>
            </w:tcBorders>
          </w:tcPr>
          <w:p w:rsidR="00F54692" w:rsidRPr="00BE0B19" w:rsidRDefault="00142B53"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187</w:t>
            </w:r>
          </w:p>
        </w:tc>
        <w:tc>
          <w:tcPr>
            <w:tcW w:w="1046" w:type="dxa"/>
            <w:tcBorders>
              <w:top w:val="single" w:sz="4" w:space="0" w:color="auto"/>
              <w:bottom w:val="single" w:sz="4" w:space="0" w:color="auto"/>
            </w:tcBorders>
          </w:tcPr>
          <w:p w:rsidR="00F54692" w:rsidRPr="00BE0B19" w:rsidRDefault="00FD581A" w:rsidP="00142B53">
            <w:pPr>
              <w:autoSpaceDE w:val="0"/>
              <w:autoSpaceDN w:val="0"/>
              <w:adjustRightInd w:val="0"/>
              <w:jc w:val="right"/>
              <w:rPr>
                <w:rFonts w:ascii="Times New Roman" w:hAnsi="Times New Roman" w:cs="Times New Roman"/>
                <w:b/>
                <w:color w:val="000000"/>
                <w:sz w:val="20"/>
                <w:szCs w:val="20"/>
              </w:rPr>
            </w:pPr>
            <w:r w:rsidRPr="00BE0B19">
              <w:rPr>
                <w:rFonts w:ascii="Times New Roman" w:hAnsi="Times New Roman" w:cs="Times New Roman"/>
                <w:b/>
                <w:color w:val="000000"/>
                <w:sz w:val="20"/>
                <w:szCs w:val="20"/>
              </w:rPr>
              <w:t>100%</w:t>
            </w:r>
          </w:p>
        </w:tc>
      </w:tr>
    </w:tbl>
    <w:p w:rsidR="00F8138F" w:rsidRPr="00BE0B19" w:rsidRDefault="00F8138F" w:rsidP="00F8138F">
      <w:pPr>
        <w:autoSpaceDE w:val="0"/>
        <w:autoSpaceDN w:val="0"/>
        <w:adjustRightInd w:val="0"/>
        <w:spacing w:after="0" w:line="240" w:lineRule="auto"/>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0B05DA">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F8138F" w:rsidRPr="00BE0B19" w:rsidRDefault="00F8138F" w:rsidP="00F8138F">
      <w:pPr>
        <w:autoSpaceDE w:val="0"/>
        <w:autoSpaceDN w:val="0"/>
        <w:adjustRightInd w:val="0"/>
        <w:spacing w:after="0" w:line="240" w:lineRule="auto"/>
        <w:rPr>
          <w:rFonts w:ascii="Times New Roman" w:hAnsi="Times New Roman" w:cs="Times New Roman"/>
          <w:color w:val="000000"/>
          <w:sz w:val="24"/>
          <w:szCs w:val="24"/>
        </w:rPr>
      </w:pPr>
    </w:p>
    <w:p w:rsidR="00F8138F" w:rsidRPr="00BE0B19" w:rsidRDefault="00F8138F" w:rsidP="00F8138F">
      <w:pPr>
        <w:autoSpaceDE w:val="0"/>
        <w:autoSpaceDN w:val="0"/>
        <w:adjustRightInd w:val="0"/>
        <w:spacing w:after="0" w:line="240" w:lineRule="auto"/>
        <w:rPr>
          <w:rFonts w:ascii="Times New Roman" w:hAnsi="Times New Roman" w:cs="Times New Roman"/>
          <w:color w:val="000000"/>
          <w:sz w:val="24"/>
          <w:szCs w:val="24"/>
        </w:rPr>
      </w:pPr>
    </w:p>
    <w:p w:rsidR="004703F7" w:rsidRPr="00BE0B19" w:rsidRDefault="004703F7" w:rsidP="004703F7">
      <w:pPr>
        <w:autoSpaceDE w:val="0"/>
        <w:autoSpaceDN w:val="0"/>
        <w:adjustRightInd w:val="0"/>
        <w:spacing w:after="0" w:line="240" w:lineRule="auto"/>
        <w:jc w:val="right"/>
        <w:rPr>
          <w:rFonts w:ascii="Times New Roman" w:hAnsi="Times New Roman" w:cs="Times New Roman"/>
          <w:color w:val="000000"/>
          <w:sz w:val="20"/>
          <w:szCs w:val="20"/>
        </w:rPr>
      </w:pPr>
      <w:r w:rsidRPr="00BE0B19">
        <w:rPr>
          <w:rFonts w:ascii="Times New Roman" w:hAnsi="Times New Roman" w:cs="Times New Roman"/>
          <w:color w:val="000000"/>
          <w:sz w:val="20"/>
          <w:szCs w:val="20"/>
        </w:rPr>
        <w:t>Fuente: Encuesta aplicada a Docentes (</w:t>
      </w:r>
      <w:r w:rsidR="00BE0B19">
        <w:rPr>
          <w:rFonts w:ascii="Times New Roman" w:hAnsi="Times New Roman" w:cs="Times New Roman"/>
          <w:color w:val="000000"/>
          <w:sz w:val="20"/>
          <w:szCs w:val="20"/>
        </w:rPr>
        <w:t>2018</w:t>
      </w:r>
      <w:r w:rsidRPr="00BE0B19">
        <w:rPr>
          <w:rFonts w:ascii="Times New Roman" w:hAnsi="Times New Roman" w:cs="Times New Roman"/>
          <w:color w:val="000000"/>
          <w:sz w:val="20"/>
          <w:szCs w:val="20"/>
        </w:rPr>
        <w:t>)</w:t>
      </w:r>
    </w:p>
    <w:p w:rsidR="005E5FAF" w:rsidRPr="00BE0B19" w:rsidRDefault="005E5FAF" w:rsidP="004703F7">
      <w:pPr>
        <w:autoSpaceDE w:val="0"/>
        <w:autoSpaceDN w:val="0"/>
        <w:adjustRightInd w:val="0"/>
        <w:spacing w:after="0" w:line="240" w:lineRule="auto"/>
        <w:jc w:val="right"/>
        <w:rPr>
          <w:rFonts w:ascii="Times New Roman" w:hAnsi="Times New Roman" w:cs="Times New Roman"/>
          <w:color w:val="000000"/>
          <w:sz w:val="24"/>
          <w:szCs w:val="24"/>
        </w:rPr>
      </w:pPr>
    </w:p>
    <w:p w:rsidR="005E5FAF" w:rsidRDefault="005E5FAF"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b/>
          <w:color w:val="000000"/>
          <w:sz w:val="24"/>
          <w:szCs w:val="24"/>
        </w:rPr>
        <w:t xml:space="preserve">Análisis: </w:t>
      </w:r>
      <w:r w:rsidR="00870178" w:rsidRPr="00BE0B19">
        <w:rPr>
          <w:rFonts w:ascii="Times New Roman" w:hAnsi="Times New Roman" w:cs="Times New Roman"/>
          <w:color w:val="000000"/>
          <w:sz w:val="24"/>
          <w:szCs w:val="24"/>
        </w:rPr>
        <w:t>En relación</w:t>
      </w:r>
      <w:r w:rsidRPr="00BE0B19">
        <w:rPr>
          <w:rFonts w:ascii="Times New Roman" w:hAnsi="Times New Roman" w:cs="Times New Roman"/>
          <w:color w:val="000000"/>
          <w:sz w:val="24"/>
          <w:szCs w:val="24"/>
        </w:rPr>
        <w:t xml:space="preserve"> a la selección, difusión  y fácil el acceso de materiales, recursos de apoyo y actividades colaborativas mediante entornos virtuales y/o herramientas tecnológicas en la preparación de sus clases para el repaso de contenido y/o afianzar el aprendizaje </w:t>
      </w:r>
      <w:r w:rsidRPr="00BE0B19">
        <w:rPr>
          <w:rFonts w:ascii="Times New Roman" w:hAnsi="Times New Roman" w:cs="Times New Roman"/>
          <w:color w:val="000000" w:themeColor="text1"/>
          <w:sz w:val="24"/>
          <w:szCs w:val="24"/>
        </w:rPr>
        <w:t xml:space="preserve">considerados en los </w:t>
      </w:r>
      <w:r w:rsidRPr="00BE0B19">
        <w:rPr>
          <w:rFonts w:ascii="Times New Roman" w:hAnsi="Times New Roman" w:cs="Times New Roman"/>
          <w:color w:val="000000"/>
          <w:sz w:val="24"/>
          <w:szCs w:val="24"/>
        </w:rPr>
        <w:t xml:space="preserve">planes y programas de estudio vigente, el 94% de los docentes encuestados indicaron que muy poco lo </w:t>
      </w:r>
      <w:proofErr w:type="gramStart"/>
      <w:r w:rsidRPr="00BE0B19">
        <w:rPr>
          <w:rFonts w:ascii="Times New Roman" w:hAnsi="Times New Roman" w:cs="Times New Roman"/>
          <w:color w:val="000000"/>
          <w:sz w:val="24"/>
          <w:szCs w:val="24"/>
        </w:rPr>
        <w:t>hace ,</w:t>
      </w:r>
      <w:proofErr w:type="gramEnd"/>
      <w:r w:rsidRPr="00BE0B19">
        <w:rPr>
          <w:rFonts w:ascii="Times New Roman" w:hAnsi="Times New Roman" w:cs="Times New Roman"/>
          <w:color w:val="000000"/>
          <w:sz w:val="24"/>
          <w:szCs w:val="24"/>
        </w:rPr>
        <w:t xml:space="preserve"> el 24% mucho y el 20% bastante, por el contrario el 1% respondió que no lo hace. El propósito de </w:t>
      </w:r>
      <w:r w:rsidR="00E513BA" w:rsidRPr="00BE0B19">
        <w:rPr>
          <w:rFonts w:ascii="Times New Roman" w:hAnsi="Times New Roman" w:cs="Times New Roman"/>
          <w:color w:val="000000"/>
          <w:sz w:val="24"/>
          <w:szCs w:val="24"/>
        </w:rPr>
        <w:t xml:space="preserve">la </w:t>
      </w:r>
      <w:r w:rsidRPr="00BE0B19">
        <w:rPr>
          <w:rFonts w:ascii="Times New Roman" w:hAnsi="Times New Roman" w:cs="Times New Roman"/>
          <w:color w:val="000000"/>
          <w:sz w:val="24"/>
          <w:szCs w:val="24"/>
        </w:rPr>
        <w:t>dimensión</w:t>
      </w:r>
      <w:r w:rsidR="00E513BA" w:rsidRPr="00BE0B19">
        <w:rPr>
          <w:rFonts w:ascii="Times New Roman" w:hAnsi="Times New Roman" w:cs="Times New Roman"/>
          <w:color w:val="000000"/>
          <w:sz w:val="24"/>
          <w:szCs w:val="24"/>
        </w:rPr>
        <w:t xml:space="preserve"> pedagógica curricular </w:t>
      </w:r>
      <w:r w:rsidRPr="00BE0B19">
        <w:rPr>
          <w:rFonts w:ascii="Times New Roman" w:hAnsi="Times New Roman" w:cs="Times New Roman"/>
          <w:color w:val="000000"/>
          <w:sz w:val="24"/>
          <w:szCs w:val="24"/>
        </w:rPr>
        <w:t xml:space="preserve"> de la competencia, radica en la integración de</w:t>
      </w:r>
      <w:r w:rsidR="00E513BA" w:rsidRPr="00BE0B19">
        <w:rPr>
          <w:rFonts w:ascii="Times New Roman" w:hAnsi="Times New Roman" w:cs="Times New Roman"/>
          <w:color w:val="000000"/>
          <w:sz w:val="24"/>
          <w:szCs w:val="24"/>
        </w:rPr>
        <w:t xml:space="preserve"> </w:t>
      </w:r>
      <w:r w:rsidRPr="00BE0B19">
        <w:rPr>
          <w:rFonts w:ascii="Times New Roman" w:hAnsi="Times New Roman" w:cs="Times New Roman"/>
          <w:color w:val="000000"/>
          <w:sz w:val="24"/>
          <w:szCs w:val="24"/>
        </w:rPr>
        <w:t>los recursos TIC a los procesos de enseñanza-aprendizaje con el fin de dar</w:t>
      </w:r>
      <w:r w:rsidR="00E513BA" w:rsidRPr="00BE0B19">
        <w:rPr>
          <w:rFonts w:ascii="Times New Roman" w:hAnsi="Times New Roman" w:cs="Times New Roman"/>
          <w:color w:val="000000"/>
          <w:sz w:val="24"/>
          <w:szCs w:val="24"/>
        </w:rPr>
        <w:t xml:space="preserve"> </w:t>
      </w:r>
      <w:r w:rsidRPr="00BE0B19">
        <w:rPr>
          <w:rFonts w:ascii="Times New Roman" w:hAnsi="Times New Roman" w:cs="Times New Roman"/>
          <w:color w:val="000000"/>
          <w:sz w:val="24"/>
          <w:szCs w:val="24"/>
        </w:rPr>
        <w:t>valor agregado a este acto pedagógico y apoyar el desarrollo de los estudiantes</w:t>
      </w:r>
      <w:r w:rsidR="00E513BA" w:rsidRPr="00BE0B19">
        <w:rPr>
          <w:rFonts w:ascii="Times New Roman" w:hAnsi="Times New Roman" w:cs="Times New Roman"/>
          <w:color w:val="000000"/>
          <w:sz w:val="24"/>
          <w:szCs w:val="24"/>
        </w:rPr>
        <w:t>.</w:t>
      </w:r>
    </w:p>
    <w:p w:rsidR="00E44460" w:rsidRDefault="00E44460" w:rsidP="00E44460">
      <w:pPr>
        <w:autoSpaceDE w:val="0"/>
        <w:autoSpaceDN w:val="0"/>
        <w:adjustRightInd w:val="0"/>
        <w:spacing w:after="0" w:line="240" w:lineRule="auto"/>
        <w:jc w:val="both"/>
        <w:rPr>
          <w:rFonts w:ascii="Times New Roman" w:hAnsi="Times New Roman" w:cs="Times New Roman"/>
          <w:color w:val="000000"/>
          <w:sz w:val="24"/>
          <w:szCs w:val="24"/>
        </w:rPr>
      </w:pPr>
    </w:p>
    <w:p w:rsidR="00E44460" w:rsidRPr="00BE0B19" w:rsidRDefault="00E44460" w:rsidP="00E44460">
      <w:pPr>
        <w:autoSpaceDE w:val="0"/>
        <w:autoSpaceDN w:val="0"/>
        <w:adjustRightInd w:val="0"/>
        <w:spacing w:after="0" w:line="240" w:lineRule="auto"/>
        <w:jc w:val="both"/>
        <w:rPr>
          <w:rFonts w:ascii="Times New Roman" w:hAnsi="Times New Roman" w:cs="Times New Roman"/>
          <w:color w:val="000000"/>
          <w:sz w:val="24"/>
          <w:szCs w:val="24"/>
        </w:rPr>
      </w:pPr>
    </w:p>
    <w:p w:rsidR="005E5FAF" w:rsidRPr="00BE0B19" w:rsidRDefault="005E5FAF" w:rsidP="00E513BA">
      <w:pPr>
        <w:autoSpaceDE w:val="0"/>
        <w:autoSpaceDN w:val="0"/>
        <w:adjustRightInd w:val="0"/>
        <w:spacing w:after="0" w:line="240" w:lineRule="auto"/>
        <w:jc w:val="both"/>
        <w:rPr>
          <w:rFonts w:ascii="Times New Roman" w:hAnsi="Times New Roman" w:cs="Times New Roman"/>
          <w:color w:val="000000"/>
          <w:sz w:val="24"/>
          <w:szCs w:val="24"/>
        </w:rPr>
      </w:pPr>
    </w:p>
    <w:p w:rsidR="008B3EC1" w:rsidRPr="00BE0B19" w:rsidRDefault="00E44460" w:rsidP="00E513B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3.5 </w:t>
      </w:r>
      <w:r w:rsidR="008B3EC1" w:rsidRPr="00BE0B19">
        <w:rPr>
          <w:rFonts w:ascii="Times New Roman" w:hAnsi="Times New Roman" w:cs="Times New Roman"/>
          <w:b/>
          <w:color w:val="000000"/>
          <w:sz w:val="24"/>
          <w:szCs w:val="24"/>
        </w:rPr>
        <w:t xml:space="preserve">Discusión de resultados </w:t>
      </w:r>
    </w:p>
    <w:p w:rsidR="008B3EC1" w:rsidRPr="00BE0B19" w:rsidRDefault="008B3EC1"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En términos generales, podemos decir que el profesorado de la Facultad de Filosofía, Letras y </w:t>
      </w:r>
      <w:proofErr w:type="spellStart"/>
      <w:r w:rsidRPr="00BE0B19">
        <w:rPr>
          <w:rFonts w:ascii="Times New Roman" w:hAnsi="Times New Roman" w:cs="Times New Roman"/>
          <w:color w:val="000000"/>
          <w:sz w:val="24"/>
          <w:szCs w:val="24"/>
        </w:rPr>
        <w:t>cIencias</w:t>
      </w:r>
      <w:proofErr w:type="spellEnd"/>
      <w:r w:rsidRPr="00BE0B19">
        <w:rPr>
          <w:rFonts w:ascii="Times New Roman" w:hAnsi="Times New Roman" w:cs="Times New Roman"/>
          <w:color w:val="000000"/>
          <w:sz w:val="24"/>
          <w:szCs w:val="24"/>
        </w:rPr>
        <w:t xml:space="preserve"> de la Educación de la Universidad de Guayaquil, se encuentra en un nivel bajo a intermedio en todas las dimensiones de las competencias TIC, sin embargo, la mayoría del profesorado participante percibe positivamente las principales posibilidades o ventajas más significativas de las TIC en la enseñanza-aprendizaje, representando una fortaleza y buen punto de inicio para continuar avanzando en su formación y por consiguiente en un cambio organizacional. </w:t>
      </w:r>
    </w:p>
    <w:p w:rsidR="008B3EC1" w:rsidRPr="00BE0B19" w:rsidRDefault="008B3EC1"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En resumen, los resultados obtenidos en este estudio observan un nivel medio de competencias TIC, un bajo grado de integración de las TIC expresado en el  nivel de uso de la plataforma de gestión de contenidos virtuales, una valoración positiva de dicha herramienta y una alta importancia de la capacitación para el uso de la misma.</w:t>
      </w:r>
    </w:p>
    <w:p w:rsidR="005E5FAF" w:rsidRPr="00BE0B19" w:rsidRDefault="005E5FAF" w:rsidP="005E5FAF">
      <w:pPr>
        <w:autoSpaceDE w:val="0"/>
        <w:autoSpaceDN w:val="0"/>
        <w:adjustRightInd w:val="0"/>
        <w:spacing w:after="0" w:line="240" w:lineRule="auto"/>
        <w:rPr>
          <w:rFonts w:ascii="Times New Roman" w:hAnsi="Times New Roman" w:cs="Times New Roman"/>
          <w:b/>
          <w:color w:val="000000"/>
          <w:sz w:val="24"/>
          <w:szCs w:val="24"/>
        </w:rPr>
      </w:pPr>
    </w:p>
    <w:p w:rsidR="005E5FAF" w:rsidRPr="00BE0B19" w:rsidRDefault="00E44460" w:rsidP="005E5FA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5E5FAF" w:rsidRPr="00BE0B19">
        <w:rPr>
          <w:rFonts w:ascii="Times New Roman" w:hAnsi="Times New Roman" w:cs="Times New Roman"/>
          <w:b/>
          <w:color w:val="000000"/>
          <w:sz w:val="24"/>
          <w:szCs w:val="24"/>
        </w:rPr>
        <w:t>CONCLUSIONES</w:t>
      </w:r>
    </w:p>
    <w:p w:rsidR="005E5FAF" w:rsidRPr="00BE0B19" w:rsidRDefault="005E5FAF"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La Universidad de Guayaquil</w:t>
      </w:r>
      <w:r w:rsidR="000872D0" w:rsidRPr="00BE0B19">
        <w:rPr>
          <w:rFonts w:ascii="Times New Roman" w:hAnsi="Times New Roman" w:cs="Times New Roman"/>
          <w:color w:val="000000"/>
          <w:sz w:val="24"/>
          <w:szCs w:val="24"/>
        </w:rPr>
        <w:t xml:space="preserve">, </w:t>
      </w:r>
      <w:r w:rsidRPr="00BE0B19">
        <w:rPr>
          <w:rFonts w:ascii="Times New Roman" w:hAnsi="Times New Roman" w:cs="Times New Roman"/>
          <w:color w:val="000000"/>
          <w:sz w:val="24"/>
          <w:szCs w:val="24"/>
        </w:rPr>
        <w:t xml:space="preserve">está adaptándose progresivamente la innovación educativa. Se están cambiando metodologías docentes, infraestructuras, planes de estudio, </w:t>
      </w:r>
      <w:r w:rsidR="004C4D82" w:rsidRPr="00BE0B19">
        <w:rPr>
          <w:rFonts w:ascii="Times New Roman" w:hAnsi="Times New Roman" w:cs="Times New Roman"/>
          <w:color w:val="000000"/>
          <w:sz w:val="24"/>
          <w:szCs w:val="24"/>
        </w:rPr>
        <w:t xml:space="preserve">entre otros; </w:t>
      </w:r>
      <w:r w:rsidRPr="00BE0B19">
        <w:rPr>
          <w:rFonts w:ascii="Times New Roman" w:hAnsi="Times New Roman" w:cs="Times New Roman"/>
          <w:color w:val="000000"/>
          <w:sz w:val="24"/>
          <w:szCs w:val="24"/>
        </w:rPr>
        <w:t>pero se considera que es necesario preguntarse en qué situación real de implantación se encuentra la competencia digital, así como los cambios que se están produciendo en el paradigma educativo, con la consabida transformación de roles y adopción de enfoques de enseñanza y de aprendizaje centrados en la construcción de conocimientos profundos y de calidad.</w:t>
      </w:r>
    </w:p>
    <w:p w:rsidR="00FD628D" w:rsidRPr="00BE0B19" w:rsidRDefault="00FD628D"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La sociedad actual demanda de los docentes una actualización constante para enseñar y formar a los futuros profesionales, no solo apoyándose de herramientas y recursos a su alcance, especialmente en las nuevas tecnologías de la información y comunicación, sino que debe fomentar entre sus estudiantes el uso de las mismas ofreciéndoles experiencias didácticas enriquecedoras. </w:t>
      </w:r>
    </w:p>
    <w:p w:rsidR="00FD628D" w:rsidRPr="00BE0B19" w:rsidRDefault="00FD628D"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lastRenderedPageBreak/>
        <w:t xml:space="preserve">Por tanto la formación del profesorado debe ir encaminada a favorecer la adquisición y consolidación de las competencias </w:t>
      </w:r>
      <w:proofErr w:type="spellStart"/>
      <w:r w:rsidRPr="00BE0B19">
        <w:rPr>
          <w:rFonts w:ascii="Times New Roman" w:hAnsi="Times New Roman" w:cs="Times New Roman"/>
          <w:color w:val="000000"/>
          <w:sz w:val="24"/>
          <w:szCs w:val="24"/>
        </w:rPr>
        <w:t>teccnológicas</w:t>
      </w:r>
      <w:proofErr w:type="spellEnd"/>
      <w:r w:rsidRPr="00BE0B19">
        <w:rPr>
          <w:rFonts w:ascii="Times New Roman" w:hAnsi="Times New Roman" w:cs="Times New Roman"/>
          <w:color w:val="000000"/>
          <w:sz w:val="24"/>
          <w:szCs w:val="24"/>
        </w:rPr>
        <w:t xml:space="preserve"> necesarias para lograr una idónea integración curricular de las TIC, con el fin de optimizar los aprendizajes de los estudiantes y de alcanzar una mejora cualitativa en las estrategias de enseñanzas. Estas competencias, pueden enunciarse del siguiente modo:</w:t>
      </w:r>
    </w:p>
    <w:p w:rsidR="00FD628D" w:rsidRPr="00BE0B19" w:rsidRDefault="00FD628D" w:rsidP="0000024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Competencias relativas al SABER (conocimiento):</w:t>
      </w:r>
    </w:p>
    <w:p w:rsidR="00FD628D" w:rsidRPr="00BE0B19" w:rsidRDefault="00FD628D" w:rsidP="003D388A">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Saber dónde, cuándo y cómo utilizar las nuevas tecnologías en el aula.</w:t>
      </w:r>
    </w:p>
    <w:p w:rsidR="00FD628D" w:rsidRPr="00BE0B19" w:rsidRDefault="00FD628D" w:rsidP="003D388A">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Conocer los fundamentos y características de las diferentes herramientas tecnológicas para la formulación tanto de actividades individuales como grupales y colaborativas.</w:t>
      </w:r>
    </w:p>
    <w:p w:rsidR="00FD628D" w:rsidRPr="00BE0B19" w:rsidRDefault="00FD628D" w:rsidP="003D388A">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Adquirir los conocimientos  técnicos necesarios sobre recursos y herramientas web para favorecer el aprendizaje mediante las estrategias didácticas oportunas.</w:t>
      </w:r>
    </w:p>
    <w:p w:rsidR="00FD628D" w:rsidRPr="00BE0B19" w:rsidRDefault="00FD628D" w:rsidP="00FD628D">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Competencias relativas al SABER HACER (destreza):</w:t>
      </w:r>
    </w:p>
    <w:p w:rsidR="00FD628D" w:rsidRPr="00BE0B19" w:rsidRDefault="00FD628D" w:rsidP="003D388A">
      <w:pPr>
        <w:pStyle w:val="Prrafodelista"/>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Utilizar en el aula diferentes aplicaciones y herramientas específicas de manera flexible y adecuada a cada situación de aprendizaje.</w:t>
      </w:r>
    </w:p>
    <w:p w:rsidR="00FD628D" w:rsidRPr="00BE0B19" w:rsidRDefault="00FD628D" w:rsidP="003D388A">
      <w:pPr>
        <w:pStyle w:val="Prrafodelista"/>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Emplear todos los recursos de la red internet para favorecer entre los estudiantes la colaboración; el acceso y gestión de la información </w:t>
      </w:r>
      <w:r w:rsidR="00B75529" w:rsidRPr="00BE0B19">
        <w:rPr>
          <w:rFonts w:ascii="Times New Roman" w:hAnsi="Times New Roman" w:cs="Times New Roman"/>
          <w:color w:val="000000"/>
          <w:sz w:val="24"/>
          <w:szCs w:val="24"/>
        </w:rPr>
        <w:t>a través de la web.</w:t>
      </w:r>
    </w:p>
    <w:p w:rsidR="00B75529" w:rsidRPr="00BE0B19" w:rsidRDefault="00B75529" w:rsidP="003D388A">
      <w:pPr>
        <w:pStyle w:val="Prrafodelista"/>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Crear y diseñar materiales didácticos y entornos de aprendizaje flexibles mediante la utilización de aplicaciones y recursos informáticos que faciliten el proceso de adquisición de nuevos aprendizajes por parte de los estudiantes.</w:t>
      </w:r>
    </w:p>
    <w:p w:rsidR="00B75529" w:rsidRPr="00BE0B19" w:rsidRDefault="00B75529" w:rsidP="00B75529">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Competencias relativas al SABER SER (actitudes):</w:t>
      </w:r>
    </w:p>
    <w:p w:rsidR="00FD628D" w:rsidRPr="00BE0B19" w:rsidRDefault="00B75529" w:rsidP="003D388A">
      <w:pPr>
        <w:pStyle w:val="Prrafodelista"/>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Propiciar que los estudiantes apliquen las competencias tecnológicas aprendidas fuera del aula, convirtiendo las tecnologías en un elemento </w:t>
      </w:r>
      <w:proofErr w:type="spellStart"/>
      <w:r w:rsidRPr="00BE0B19">
        <w:rPr>
          <w:rFonts w:ascii="Times New Roman" w:hAnsi="Times New Roman" w:cs="Times New Roman"/>
          <w:color w:val="000000"/>
          <w:sz w:val="24"/>
          <w:szCs w:val="24"/>
        </w:rPr>
        <w:t>màs</w:t>
      </w:r>
      <w:proofErr w:type="spellEnd"/>
      <w:r w:rsidRPr="00BE0B19">
        <w:rPr>
          <w:rFonts w:ascii="Times New Roman" w:hAnsi="Times New Roman" w:cs="Times New Roman"/>
          <w:color w:val="000000"/>
          <w:sz w:val="24"/>
          <w:szCs w:val="24"/>
        </w:rPr>
        <w:t xml:space="preserve"> que forme parte de su vida cotidiana.</w:t>
      </w:r>
    </w:p>
    <w:p w:rsidR="00B75529" w:rsidRPr="00BE0B19" w:rsidRDefault="00B75529" w:rsidP="003D388A">
      <w:pPr>
        <w:pStyle w:val="Prrafodelista"/>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Actualizarse permanentemente, integrando adecuada y creativamente los nuevos recursos, herramientas y metodologías innovadoras en el aula.</w:t>
      </w:r>
    </w:p>
    <w:p w:rsidR="00B75529" w:rsidRPr="00BE0B19" w:rsidRDefault="00B75529" w:rsidP="003D388A">
      <w:pPr>
        <w:pStyle w:val="Prrafodelista"/>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Inquietud para experimentar, innovar y aprender con las TIC. Y </w:t>
      </w:r>
      <w:proofErr w:type="spellStart"/>
      <w:r w:rsidRPr="00BE0B19">
        <w:rPr>
          <w:rFonts w:ascii="Times New Roman" w:hAnsi="Times New Roman" w:cs="Times New Roman"/>
          <w:color w:val="000000"/>
          <w:sz w:val="24"/>
          <w:szCs w:val="24"/>
        </w:rPr>
        <w:t>pir</w:t>
      </w:r>
      <w:proofErr w:type="spellEnd"/>
      <w:r w:rsidRPr="00BE0B19">
        <w:rPr>
          <w:rFonts w:ascii="Times New Roman" w:hAnsi="Times New Roman" w:cs="Times New Roman"/>
          <w:color w:val="000000"/>
          <w:sz w:val="24"/>
          <w:szCs w:val="24"/>
        </w:rPr>
        <w:t xml:space="preserve"> adaptarse y formarse permanentemente para atender a las necesidades de una sociedad en constante evolución.</w:t>
      </w:r>
    </w:p>
    <w:p w:rsidR="00B75529" w:rsidRPr="00BE0B19" w:rsidRDefault="00B75529"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Con todo, la formación del profesorado debe ir orientada tanto a la formación instrumental, en cuanto al uso y manejo de las herramientas tecnológicas procedentes de la web; como a la capacitación necesaria para emplear e integrar estos recursos en los procesos de enseñanza aprendizaje.</w:t>
      </w:r>
    </w:p>
    <w:p w:rsidR="00B75529" w:rsidRPr="00BE0B19" w:rsidRDefault="00B75529" w:rsidP="00E44460">
      <w:pPr>
        <w:autoSpaceDE w:val="0"/>
        <w:autoSpaceDN w:val="0"/>
        <w:adjustRightInd w:val="0"/>
        <w:spacing w:after="0" w:line="240" w:lineRule="auto"/>
        <w:jc w:val="both"/>
        <w:rPr>
          <w:rFonts w:ascii="Times New Roman" w:hAnsi="Times New Roman" w:cs="Times New Roman"/>
          <w:color w:val="000000"/>
          <w:sz w:val="24"/>
          <w:szCs w:val="24"/>
        </w:rPr>
      </w:pPr>
      <w:r w:rsidRPr="00BE0B19">
        <w:rPr>
          <w:rFonts w:ascii="Times New Roman" w:hAnsi="Times New Roman" w:cs="Times New Roman"/>
          <w:color w:val="000000"/>
          <w:sz w:val="24"/>
          <w:szCs w:val="24"/>
        </w:rPr>
        <w:t xml:space="preserve">Por último, y para concluir, la formación </w:t>
      </w:r>
      <w:proofErr w:type="gramStart"/>
      <w:r w:rsidRPr="00BE0B19">
        <w:rPr>
          <w:rFonts w:ascii="Times New Roman" w:hAnsi="Times New Roman" w:cs="Times New Roman"/>
          <w:color w:val="000000"/>
          <w:sz w:val="24"/>
          <w:szCs w:val="24"/>
        </w:rPr>
        <w:t>del docentes</w:t>
      </w:r>
      <w:proofErr w:type="gramEnd"/>
      <w:r w:rsidRPr="00BE0B19">
        <w:rPr>
          <w:rFonts w:ascii="Times New Roman" w:hAnsi="Times New Roman" w:cs="Times New Roman"/>
          <w:color w:val="000000"/>
          <w:sz w:val="24"/>
          <w:szCs w:val="24"/>
        </w:rPr>
        <w:t xml:space="preserve"> debe fundamentarse sobre una de las competencias básicas, la capacidad de aprender a lo largo de toda la vida, en la que se sustenta el resto de competencias enunciadas anteriormente. El docente a través de su actualización y formación continua, adquirirá los conocimientos y competencias necesarias para utilizar las herramientas</w:t>
      </w:r>
      <w:r w:rsidR="003D388A" w:rsidRPr="00BE0B19">
        <w:rPr>
          <w:rFonts w:ascii="Times New Roman" w:hAnsi="Times New Roman" w:cs="Times New Roman"/>
          <w:color w:val="000000"/>
          <w:sz w:val="24"/>
          <w:szCs w:val="24"/>
        </w:rPr>
        <w:t xml:space="preserve"> y aplicaciones web en el aula, convirtiéndolos en poderosos recursos favorecedores del aprendizaje, para propiciar este proceso formativo.</w:t>
      </w:r>
    </w:p>
    <w:p w:rsidR="00FD628D" w:rsidRPr="00BE0B19" w:rsidRDefault="00FD628D" w:rsidP="005E5FAF">
      <w:pPr>
        <w:autoSpaceDE w:val="0"/>
        <w:autoSpaceDN w:val="0"/>
        <w:adjustRightInd w:val="0"/>
        <w:spacing w:after="0" w:line="240" w:lineRule="auto"/>
        <w:jc w:val="both"/>
        <w:rPr>
          <w:rFonts w:ascii="Times New Roman" w:hAnsi="Times New Roman" w:cs="Times New Roman"/>
          <w:color w:val="000000"/>
          <w:sz w:val="24"/>
          <w:szCs w:val="24"/>
        </w:rPr>
      </w:pPr>
    </w:p>
    <w:sdt>
      <w:sdtPr>
        <w:rPr>
          <w:rFonts w:ascii="Times New Roman" w:eastAsiaTheme="minorHAnsi" w:hAnsi="Times New Roman" w:cs="Times New Roman"/>
          <w:b/>
          <w:color w:val="auto"/>
          <w:sz w:val="24"/>
          <w:szCs w:val="24"/>
          <w:lang w:eastAsia="en-US"/>
        </w:rPr>
        <w:id w:val="685867292"/>
        <w:docPartObj>
          <w:docPartGallery w:val="Bibliographies"/>
          <w:docPartUnique/>
        </w:docPartObj>
      </w:sdtPr>
      <w:sdtEndPr>
        <w:rPr>
          <w:b w:val="0"/>
        </w:rPr>
      </w:sdtEndPr>
      <w:sdtContent>
        <w:p w:rsidR="007634F0" w:rsidRPr="00BE0B19" w:rsidRDefault="00BE0B19" w:rsidP="007634F0">
          <w:pPr>
            <w:pStyle w:val="Ttulo1"/>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Referencia bibliográficas</w:t>
          </w:r>
          <w:proofErr w:type="gramEnd"/>
        </w:p>
        <w:sdt>
          <w:sdtPr>
            <w:rPr>
              <w:rFonts w:ascii="Times New Roman" w:hAnsi="Times New Roman" w:cs="Times New Roman"/>
              <w:sz w:val="24"/>
              <w:szCs w:val="24"/>
            </w:rPr>
            <w:id w:val="111145805"/>
            <w:bibliography/>
          </w:sdtPr>
          <w:sdtEndPr/>
          <w:sdtContent>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sz w:val="24"/>
                  <w:szCs w:val="24"/>
                </w:rPr>
                <w:fldChar w:fldCharType="begin"/>
              </w:r>
              <w:r w:rsidRPr="00BE0B19">
                <w:rPr>
                  <w:rFonts w:ascii="Times New Roman" w:hAnsi="Times New Roman" w:cs="Times New Roman"/>
                  <w:sz w:val="24"/>
                  <w:szCs w:val="24"/>
                </w:rPr>
                <w:instrText>BIBLIOGRAPHY</w:instrText>
              </w:r>
              <w:r w:rsidRPr="00BE0B19">
                <w:rPr>
                  <w:rFonts w:ascii="Times New Roman" w:hAnsi="Times New Roman" w:cs="Times New Roman"/>
                  <w:sz w:val="24"/>
                  <w:szCs w:val="24"/>
                </w:rPr>
                <w:fldChar w:fldCharType="separate"/>
              </w:r>
              <w:r w:rsidRPr="00BE0B19">
                <w:rPr>
                  <w:rFonts w:ascii="Times New Roman" w:hAnsi="Times New Roman" w:cs="Times New Roman"/>
                  <w:noProof/>
                  <w:sz w:val="24"/>
                  <w:szCs w:val="24"/>
                </w:rPr>
                <w:t xml:space="preserve">Benvenuto Vera, A. (2003). Las tecnologías de la Información y comunicación (TIC) en la docencia universitaria. </w:t>
              </w:r>
              <w:r w:rsidRPr="00BE0B19">
                <w:rPr>
                  <w:rFonts w:ascii="Times New Roman" w:hAnsi="Times New Roman" w:cs="Times New Roman"/>
                  <w:i/>
                  <w:iCs/>
                  <w:noProof/>
                  <w:sz w:val="24"/>
                  <w:szCs w:val="24"/>
                </w:rPr>
                <w:t>Theoria</w:t>
              </w:r>
              <w:r w:rsidRPr="00BE0B19">
                <w:rPr>
                  <w:rFonts w:ascii="Times New Roman" w:hAnsi="Times New Roman" w:cs="Times New Roman"/>
                  <w:noProof/>
                  <w:sz w:val="24"/>
                  <w:szCs w:val="24"/>
                </w:rPr>
                <w:t>, 109-118.</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Bogoya D. (s.f.). </w:t>
              </w:r>
              <w:r w:rsidRPr="00BE0B19">
                <w:rPr>
                  <w:rFonts w:ascii="Times New Roman" w:hAnsi="Times New Roman" w:cs="Times New Roman"/>
                  <w:i/>
                  <w:iCs/>
                  <w:noProof/>
                  <w:sz w:val="24"/>
                  <w:szCs w:val="24"/>
                </w:rPr>
                <w:t>Una prueba de evaluación de competencias académicas como proyecto.</w:t>
              </w:r>
              <w:r w:rsidRPr="00BE0B19">
                <w:rPr>
                  <w:rFonts w:ascii="Times New Roman" w:hAnsi="Times New Roman" w:cs="Times New Roman"/>
                  <w:noProof/>
                  <w:sz w:val="24"/>
                  <w:szCs w:val="24"/>
                </w:rPr>
                <w:t xml:space="preserve"> Bogotá: Universidad Nacional de Colombia.</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Cabero, J., &amp; Llorente, M. (2008). La alfabetización digital de los alumnos. Competencias digitales para el siglo XXI. </w:t>
              </w:r>
              <w:r w:rsidRPr="00BE0B19">
                <w:rPr>
                  <w:rFonts w:ascii="Times New Roman" w:hAnsi="Times New Roman" w:cs="Times New Roman"/>
                  <w:i/>
                  <w:iCs/>
                  <w:noProof/>
                  <w:sz w:val="24"/>
                  <w:szCs w:val="24"/>
                </w:rPr>
                <w:t>Revista Portuguesa de Pedagogía</w:t>
              </w:r>
              <w:r w:rsidRPr="00BE0B19">
                <w:rPr>
                  <w:rFonts w:ascii="Times New Roman" w:hAnsi="Times New Roman" w:cs="Times New Roman"/>
                  <w:noProof/>
                  <w:sz w:val="24"/>
                  <w:szCs w:val="24"/>
                </w:rPr>
                <w: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lastRenderedPageBreak/>
                <w:t xml:space="preserve">Carrera, F., &amp; Coiduras, J. (2012). Identificación de la competencia digital del profesor universitario: un estudio exploratorio en el ámbito de las ciencias sociales. </w:t>
              </w:r>
              <w:r w:rsidRPr="00BE0B19">
                <w:rPr>
                  <w:rFonts w:ascii="Times New Roman" w:hAnsi="Times New Roman" w:cs="Times New Roman"/>
                  <w:i/>
                  <w:iCs/>
                  <w:noProof/>
                  <w:sz w:val="24"/>
                  <w:szCs w:val="24"/>
                </w:rPr>
                <w:t>Revista de Docencia Universitaria</w:t>
              </w:r>
              <w:r w:rsidRPr="00BE0B19">
                <w:rPr>
                  <w:rFonts w:ascii="Times New Roman" w:hAnsi="Times New Roman" w:cs="Times New Roman"/>
                  <w:noProof/>
                  <w:sz w:val="24"/>
                  <w:szCs w:val="24"/>
                </w:rPr>
                <w:t>, Vol. 10 (2).</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Cevera, M. (2002). El Nuevo Rol del Profesor en Entornos Tecnológicos. </w:t>
              </w:r>
              <w:r w:rsidRPr="00BE0B19">
                <w:rPr>
                  <w:rFonts w:ascii="Times New Roman" w:hAnsi="Times New Roman" w:cs="Times New Roman"/>
                  <w:i/>
                  <w:iCs/>
                  <w:noProof/>
                  <w:sz w:val="24"/>
                  <w:szCs w:val="24"/>
                </w:rPr>
                <w:t>Acción Pedagógica</w:t>
              </w:r>
              <w:r w:rsidRPr="00BE0B19">
                <w:rPr>
                  <w:rFonts w:ascii="Times New Roman" w:hAnsi="Times New Roman" w:cs="Times New Roman"/>
                  <w:noProof/>
                  <w:sz w:val="24"/>
                  <w:szCs w:val="24"/>
                </w:rPr>
                <w: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Del Moral, M., &amp; Villalustre, L. (2010). Evaluación de prácticas docentes universitarias desarrolladas en entornos virtuales. </w:t>
              </w:r>
              <w:r w:rsidRPr="00BE0B19">
                <w:rPr>
                  <w:rFonts w:ascii="Times New Roman" w:hAnsi="Times New Roman" w:cs="Times New Roman"/>
                  <w:i/>
                  <w:iCs/>
                  <w:noProof/>
                  <w:sz w:val="24"/>
                  <w:szCs w:val="24"/>
                </w:rPr>
                <w:t>Pixel bit: Revista de medios y educación</w:t>
              </w:r>
              <w:r w:rsidRPr="00BE0B19">
                <w:rPr>
                  <w:rFonts w:ascii="Times New Roman" w:hAnsi="Times New Roman" w:cs="Times New Roman"/>
                  <w:noProof/>
                  <w:sz w:val="24"/>
                  <w:szCs w:val="24"/>
                </w:rPr>
                <w:t>, 151-163.</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ENLACES. (10 de 08 de 2008). </w:t>
              </w:r>
              <w:r w:rsidRPr="00BE0B19">
                <w:rPr>
                  <w:rFonts w:ascii="Times New Roman" w:hAnsi="Times New Roman" w:cs="Times New Roman"/>
                  <w:i/>
                  <w:iCs/>
                  <w:noProof/>
                  <w:sz w:val="24"/>
                  <w:szCs w:val="24"/>
                </w:rPr>
                <w:t>Estándares tic para la formación inicial docente. Una propuesta en el contexto chileno</w:t>
              </w:r>
              <w:r w:rsidRPr="00BE0B19">
                <w:rPr>
                  <w:rFonts w:ascii="Times New Roman" w:hAnsi="Times New Roman" w:cs="Times New Roman"/>
                  <w:noProof/>
                  <w:sz w:val="24"/>
                  <w:szCs w:val="24"/>
                </w:rPr>
                <w:t>. Obtenido de Centro de Educación y Tecnología del Ministerio de Educación de Chile: http://www.enlaces.cl/tp_enlaces/portales/tpe76eb4809f44/uploadImg/File/Competencias/Estandares%20TIC%20para%20FID.pdf</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García, A., Corbella, M., &amp; Dominguez , D. (2007). </w:t>
              </w:r>
              <w:r w:rsidRPr="00BE0B19">
                <w:rPr>
                  <w:rFonts w:ascii="Times New Roman" w:hAnsi="Times New Roman" w:cs="Times New Roman"/>
                  <w:i/>
                  <w:iCs/>
                  <w:noProof/>
                  <w:sz w:val="24"/>
                  <w:szCs w:val="24"/>
                </w:rPr>
                <w:t>De la Educación a Distancia a la Educación Virtual. .</w:t>
              </w:r>
              <w:r w:rsidRPr="00BE0B19">
                <w:rPr>
                  <w:rFonts w:ascii="Times New Roman" w:hAnsi="Times New Roman" w:cs="Times New Roman"/>
                  <w:noProof/>
                  <w:sz w:val="24"/>
                  <w:szCs w:val="24"/>
                </w:rPr>
                <w:t xml:space="preserve"> Barcelona: Ariel.</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Gros Salvat, B., &amp; Silva Quiroz , J. (2005). La formación del profesorado como docentes en los espacios virtuales de aprendizaje. </w:t>
              </w:r>
              <w:r w:rsidRPr="00BE0B19">
                <w:rPr>
                  <w:rFonts w:ascii="Times New Roman" w:hAnsi="Times New Roman" w:cs="Times New Roman"/>
                  <w:i/>
                  <w:iCs/>
                  <w:noProof/>
                  <w:sz w:val="24"/>
                  <w:szCs w:val="24"/>
                </w:rPr>
                <w:t>Revista Iberoamericana de Educación.</w:t>
              </w:r>
              <w:r w:rsidRPr="00BE0B19">
                <w:rPr>
                  <w:rFonts w:ascii="Times New Roman" w:hAnsi="Times New Roman" w:cs="Times New Roman"/>
                  <w:noProof/>
                  <w:sz w:val="24"/>
                  <w:szCs w:val="24"/>
                </w:rPr>
                <w:t>, http://www.rieoei.org/deloslectores/959Gros.PDF.</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Gutierrez, I. (1 de 11 de 2011). </w:t>
              </w:r>
              <w:r w:rsidRPr="00BE0B19">
                <w:rPr>
                  <w:rFonts w:ascii="Times New Roman" w:hAnsi="Times New Roman" w:cs="Times New Roman"/>
                  <w:i/>
                  <w:iCs/>
                  <w:noProof/>
                  <w:sz w:val="24"/>
                  <w:szCs w:val="24"/>
                </w:rPr>
                <w:t>Competencias del profesorado universitario en relación al uso de las tecnologías de la información y la comunicación: análisis de la situación en España y propuesta de un modelo de formación. Tesis Doctoral.</w:t>
              </w:r>
              <w:r w:rsidRPr="00BE0B19">
                <w:rPr>
                  <w:rFonts w:ascii="Times New Roman" w:hAnsi="Times New Roman" w:cs="Times New Roman"/>
                  <w:noProof/>
                  <w:sz w:val="24"/>
                  <w:szCs w:val="24"/>
                </w:rPr>
                <w:t xml:space="preserve"> Obtenido de Universidad Rovira i Virgili : http://www.tdx.cat/handle/10803/52835</w:t>
              </w:r>
            </w:p>
            <w:p w:rsidR="007634F0" w:rsidRPr="00BE0B19" w:rsidRDefault="007634F0" w:rsidP="007634F0">
              <w:pPr>
                <w:pStyle w:val="Bibliografa"/>
                <w:ind w:left="720" w:hanging="720"/>
                <w:jc w:val="both"/>
                <w:rPr>
                  <w:rFonts w:ascii="Times New Roman" w:hAnsi="Times New Roman" w:cs="Times New Roman"/>
                  <w:noProof/>
                  <w:sz w:val="24"/>
                  <w:szCs w:val="24"/>
                  <w:lang w:val="en-US"/>
                </w:rPr>
              </w:pPr>
              <w:r w:rsidRPr="00BE0B19">
                <w:rPr>
                  <w:rFonts w:ascii="Times New Roman" w:hAnsi="Times New Roman" w:cs="Times New Roman"/>
                  <w:noProof/>
                  <w:sz w:val="24"/>
                  <w:szCs w:val="24"/>
                </w:rPr>
                <w:t xml:space="preserve">Gutiérrez, L. (2011). </w:t>
              </w:r>
              <w:r w:rsidRPr="00BE0B19">
                <w:rPr>
                  <w:rFonts w:ascii="Times New Roman" w:hAnsi="Times New Roman" w:cs="Times New Roman"/>
                  <w:i/>
                  <w:iCs/>
                  <w:noProof/>
                  <w:sz w:val="24"/>
                  <w:szCs w:val="24"/>
                </w:rPr>
                <w:t>Competencias del profesorado universitario en torno a las Tecnologías de la Información y la Comunicación: análisis de la situación en España y propuesta de un modelo de formación.</w:t>
              </w:r>
              <w:r w:rsidRPr="00BE0B19">
                <w:rPr>
                  <w:rFonts w:ascii="Times New Roman" w:hAnsi="Times New Roman" w:cs="Times New Roman"/>
                  <w:noProof/>
                  <w:sz w:val="24"/>
                  <w:szCs w:val="24"/>
                </w:rPr>
                <w:t xml:space="preserve"> </w:t>
              </w:r>
              <w:r w:rsidRPr="00BE0B19">
                <w:rPr>
                  <w:rFonts w:ascii="Times New Roman" w:hAnsi="Times New Roman" w:cs="Times New Roman"/>
                  <w:noProof/>
                  <w:sz w:val="24"/>
                  <w:szCs w:val="24"/>
                  <w:lang w:val="en-US"/>
                </w:rPr>
                <w:t>Madrid, españa.</w:t>
              </w:r>
            </w:p>
            <w:p w:rsidR="007634F0" w:rsidRPr="00BE0B19" w:rsidRDefault="007634F0" w:rsidP="007634F0">
              <w:pPr>
                <w:pStyle w:val="Bibliografa"/>
                <w:ind w:left="720" w:hanging="720"/>
                <w:jc w:val="both"/>
                <w:rPr>
                  <w:rFonts w:ascii="Times New Roman" w:hAnsi="Times New Roman" w:cs="Times New Roman"/>
                  <w:noProof/>
                  <w:sz w:val="24"/>
                  <w:szCs w:val="24"/>
                  <w:lang w:val="en-US"/>
                </w:rPr>
              </w:pPr>
              <w:r w:rsidRPr="00BE0B19">
                <w:rPr>
                  <w:rFonts w:ascii="Times New Roman" w:hAnsi="Times New Roman" w:cs="Times New Roman"/>
                  <w:noProof/>
                  <w:sz w:val="24"/>
                  <w:szCs w:val="24"/>
                  <w:lang w:val="en-US"/>
                </w:rPr>
                <w:t xml:space="preserve">Houston, W. (1985). </w:t>
              </w:r>
              <w:r w:rsidRPr="00BE0B19">
                <w:rPr>
                  <w:rFonts w:ascii="Times New Roman" w:hAnsi="Times New Roman" w:cs="Times New Roman"/>
                  <w:i/>
                  <w:iCs/>
                  <w:noProof/>
                  <w:sz w:val="24"/>
                  <w:szCs w:val="24"/>
                  <w:lang w:val="en-US"/>
                </w:rPr>
                <w:t>Competency based teacher education.</w:t>
              </w:r>
              <w:r w:rsidRPr="00BE0B19">
                <w:rPr>
                  <w:rFonts w:ascii="Times New Roman" w:hAnsi="Times New Roman" w:cs="Times New Roman"/>
                  <w:noProof/>
                  <w:sz w:val="24"/>
                  <w:szCs w:val="24"/>
                  <w:lang w:val="en-US"/>
                </w:rPr>
                <w:t xml:space="preserve"> Oxford: International Enciclopedy of Education.</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Jonnaert, P., Barrette, J., Masciotra, D., &amp; Yaya, M. (2008). La competencia como organizadora de los programas de formación: hacia un desempeño competente. </w:t>
              </w:r>
              <w:r w:rsidRPr="00BE0B19">
                <w:rPr>
                  <w:rFonts w:ascii="Times New Roman" w:hAnsi="Times New Roman" w:cs="Times New Roman"/>
                  <w:i/>
                  <w:iCs/>
                  <w:noProof/>
                  <w:sz w:val="24"/>
                  <w:szCs w:val="24"/>
                </w:rPr>
                <w:t>Revista de currñiculum y formación del profesorado.</w:t>
              </w:r>
              <w:r w:rsidRPr="00BE0B19">
                <w:rPr>
                  <w:rFonts w:ascii="Times New Roman" w:hAnsi="Times New Roman" w:cs="Times New Roman"/>
                  <w:noProof/>
                  <w:sz w:val="24"/>
                  <w:szCs w:val="24"/>
                </w:rPr>
                <w:t>, [En línea: &lt;http://www.ugr.es/~recfpro/Rev123.html&gt;]. .</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Marqués , P. (10 de 09 de 2009). </w:t>
              </w:r>
              <w:r w:rsidRPr="00BE0B19">
                <w:rPr>
                  <w:rFonts w:ascii="Times New Roman" w:hAnsi="Times New Roman" w:cs="Times New Roman"/>
                  <w:i/>
                  <w:iCs/>
                  <w:noProof/>
                  <w:sz w:val="24"/>
                  <w:szCs w:val="24"/>
                </w:rPr>
                <w:t>Aportaciones sobre el documento puente: Competencia digital propuesta de Boris Mir.</w:t>
              </w:r>
              <w:r w:rsidRPr="00BE0B19">
                <w:rPr>
                  <w:rFonts w:ascii="Times New Roman" w:hAnsi="Times New Roman" w:cs="Times New Roman"/>
                  <w:noProof/>
                  <w:sz w:val="24"/>
                  <w:szCs w:val="24"/>
                </w:rPr>
                <w:t xml:space="preserve"> Obtenido de http://www.peremarques.net/docs/docpuentecompetenciadigitalpere.docpuentecompetenciadigitalpere.doc</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Marqués, P. (10 de 10 de 2000). </w:t>
              </w:r>
              <w:r w:rsidRPr="00BE0B19">
                <w:rPr>
                  <w:rFonts w:ascii="Times New Roman" w:hAnsi="Times New Roman" w:cs="Times New Roman"/>
                  <w:i/>
                  <w:iCs/>
                  <w:noProof/>
                  <w:sz w:val="24"/>
                  <w:szCs w:val="24"/>
                </w:rPr>
                <w:t>Competencias básicas en la sociedad de la información. La alfabetización digital.</w:t>
              </w:r>
              <w:r w:rsidRPr="00BE0B19">
                <w:rPr>
                  <w:rFonts w:ascii="Times New Roman" w:hAnsi="Times New Roman" w:cs="Times New Roman"/>
                  <w:noProof/>
                  <w:sz w:val="24"/>
                  <w:szCs w:val="24"/>
                </w:rPr>
                <w:t xml:space="preserve"> Obtenido de Documento en línea &lt;http://peremarques.pangea.org/competen.htm&gt;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Marqués, P. (10 de 09 de 2008). </w:t>
              </w:r>
              <w:r w:rsidRPr="00BE0B19">
                <w:rPr>
                  <w:rFonts w:ascii="Times New Roman" w:hAnsi="Times New Roman" w:cs="Times New Roman"/>
                  <w:i/>
                  <w:iCs/>
                  <w:noProof/>
                  <w:sz w:val="24"/>
                  <w:szCs w:val="24"/>
                </w:rPr>
                <w:t>Las competencias digitales de los docentes.</w:t>
              </w:r>
              <w:r w:rsidRPr="00BE0B19">
                <w:rPr>
                  <w:rFonts w:ascii="Times New Roman" w:hAnsi="Times New Roman" w:cs="Times New Roman"/>
                  <w:noProof/>
                  <w:sz w:val="24"/>
                  <w:szCs w:val="24"/>
                </w:rPr>
                <w:t xml:space="preserve"> Obtenido de http://peremarques.pangea.org/competenciasdigitales.htm#uno</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lastRenderedPageBreak/>
                <w:t xml:space="preserve">Morin, E. (06 de 06 de 1999). </w:t>
              </w:r>
              <w:r w:rsidRPr="00BE0B19">
                <w:rPr>
                  <w:rFonts w:ascii="Times New Roman" w:hAnsi="Times New Roman" w:cs="Times New Roman"/>
                  <w:i/>
                  <w:iCs/>
                  <w:noProof/>
                  <w:sz w:val="24"/>
                  <w:szCs w:val="24"/>
                </w:rPr>
                <w:t>Los siete saberes necesarios para la educación del futuro. Organización de las Naciones Unidas para la Educación, la Ciencia y la Cultura.</w:t>
              </w:r>
              <w:r w:rsidRPr="00BE0B19">
                <w:rPr>
                  <w:rFonts w:ascii="Times New Roman" w:hAnsi="Times New Roman" w:cs="Times New Roman"/>
                  <w:noProof/>
                  <w:sz w:val="24"/>
                  <w:szCs w:val="24"/>
                </w:rPr>
                <w:t xml:space="preserve"> Obtenido de En línea: http://unesdoc.unesco.org/images/0011/001177/117740so.pdf</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Onrubia, J. (2007). Las tecnologías de la información y comunicación como instrumento de apoyo a la innovación de la docencia universitaria. </w:t>
              </w:r>
              <w:r w:rsidRPr="00BE0B19">
                <w:rPr>
                  <w:rFonts w:ascii="Times New Roman" w:hAnsi="Times New Roman" w:cs="Times New Roman"/>
                  <w:i/>
                  <w:iCs/>
                  <w:noProof/>
                  <w:sz w:val="24"/>
                  <w:szCs w:val="24"/>
                </w:rPr>
                <w:t>Revista Interuniversitaria de Formación del Profesorado</w:t>
              </w:r>
              <w:r w:rsidRPr="00BE0B19">
                <w:rPr>
                  <w:rFonts w:ascii="Times New Roman" w:hAnsi="Times New Roman" w:cs="Times New Roman"/>
                  <w:noProof/>
                  <w:sz w:val="24"/>
                  <w:szCs w:val="24"/>
                </w:rPr>
                <w:t>, 21-36.</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Ouellet, A. (2000). la evaluación informativa al servicio de las competencias. </w:t>
              </w:r>
              <w:r w:rsidRPr="00BE0B19">
                <w:rPr>
                  <w:rFonts w:ascii="Times New Roman" w:hAnsi="Times New Roman" w:cs="Times New Roman"/>
                  <w:i/>
                  <w:iCs/>
                  <w:noProof/>
                  <w:sz w:val="24"/>
                  <w:szCs w:val="24"/>
                </w:rPr>
                <w:t>Revista Escuela de Administración de Negocios</w:t>
              </w:r>
              <w:r w:rsidRPr="00BE0B19">
                <w:rPr>
                  <w:rFonts w:ascii="Times New Roman" w:hAnsi="Times New Roman" w:cs="Times New Roman"/>
                  <w:noProof/>
                  <w:sz w:val="24"/>
                  <w:szCs w:val="24"/>
                </w:rPr>
                <w:t>, 41, 30-42.</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Perrenoud, P. (2004). </w:t>
              </w:r>
              <w:r w:rsidRPr="00BE0B19">
                <w:rPr>
                  <w:rFonts w:ascii="Times New Roman" w:hAnsi="Times New Roman" w:cs="Times New Roman"/>
                  <w:i/>
                  <w:iCs/>
                  <w:noProof/>
                  <w:sz w:val="24"/>
                  <w:szCs w:val="24"/>
                </w:rPr>
                <w:t>Diez nuevas competencias para enseñar.</w:t>
              </w:r>
              <w:r w:rsidRPr="00BE0B19">
                <w:rPr>
                  <w:rFonts w:ascii="Times New Roman" w:hAnsi="Times New Roman" w:cs="Times New Roman"/>
                  <w:noProof/>
                  <w:sz w:val="24"/>
                  <w:szCs w:val="24"/>
                </w:rPr>
                <w:t xml:space="preserve"> Barcelona: Graó.</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Pons, D. (2009). Tecnología educativa. La formación del profesorado en la era internet. </w:t>
              </w:r>
              <w:r w:rsidRPr="00BE0B19">
                <w:rPr>
                  <w:rFonts w:ascii="Times New Roman" w:hAnsi="Times New Roman" w:cs="Times New Roman"/>
                  <w:i/>
                  <w:iCs/>
                  <w:noProof/>
                  <w:sz w:val="24"/>
                  <w:szCs w:val="24"/>
                </w:rPr>
                <w:t xml:space="preserve">Tecnología educativa </w:t>
              </w:r>
              <w:r w:rsidRPr="00BE0B19">
                <w:rPr>
                  <w:rFonts w:ascii="Times New Roman" w:hAnsi="Times New Roman" w:cs="Times New Roman"/>
                  <w:noProof/>
                  <w:sz w:val="24"/>
                  <w:szCs w:val="24"/>
                </w:rPr>
                <w: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Prendes, M. (2010). </w:t>
              </w:r>
              <w:r w:rsidRPr="00BE0B19">
                <w:rPr>
                  <w:rFonts w:ascii="Times New Roman" w:hAnsi="Times New Roman" w:cs="Times New Roman"/>
                  <w:i/>
                  <w:iCs/>
                  <w:noProof/>
                  <w:sz w:val="24"/>
                  <w:szCs w:val="24"/>
                </w:rPr>
                <w:t>Competencias TIC para la docencia en la Universidad Pùblica Española: indicadores y propuestas para la definición de buenas prácticas: programa de estuido y análisis.</w:t>
              </w:r>
              <w:r w:rsidRPr="00BE0B19">
                <w:rPr>
                  <w:rFonts w:ascii="Times New Roman" w:hAnsi="Times New Roman" w:cs="Times New Roman"/>
                  <w:noProof/>
                  <w:sz w:val="24"/>
                  <w:szCs w:val="24"/>
                </w:rPr>
                <w:t xml:space="preserve"> España: http://www.um.es/competenciastic.</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Quintana, J. (2000). Competencias en tecnologías de la información y comunicación del profesorado de educación infantil primaria. </w:t>
              </w:r>
              <w:r w:rsidRPr="00BE0B19">
                <w:rPr>
                  <w:rFonts w:ascii="Times New Roman" w:hAnsi="Times New Roman" w:cs="Times New Roman"/>
                  <w:i/>
                  <w:iCs/>
                  <w:noProof/>
                  <w:sz w:val="24"/>
                  <w:szCs w:val="24"/>
                </w:rPr>
                <w:t>Revista interuniversitaria</w:t>
              </w:r>
              <w:r w:rsidRPr="00BE0B19">
                <w:rPr>
                  <w:rFonts w:ascii="Times New Roman" w:hAnsi="Times New Roman" w:cs="Times New Roman"/>
                  <w:noProof/>
                  <w:sz w:val="24"/>
                  <w:szCs w:val="24"/>
                </w:rPr>
                <w:t>, 166-174.</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Salas Zapata, W. (2005). Formación por competencias en educación. </w:t>
              </w:r>
              <w:r w:rsidRPr="00BE0B19">
                <w:rPr>
                  <w:rFonts w:ascii="Times New Roman" w:hAnsi="Times New Roman" w:cs="Times New Roman"/>
                  <w:i/>
                  <w:iCs/>
                  <w:noProof/>
                  <w:sz w:val="24"/>
                  <w:szCs w:val="24"/>
                </w:rPr>
                <w:t>Revista Iberoamericana de Educación</w:t>
              </w:r>
              <w:r w:rsidRPr="00BE0B19">
                <w:rPr>
                  <w:rFonts w:ascii="Times New Roman" w:hAnsi="Times New Roman" w:cs="Times New Roman"/>
                  <w:noProof/>
                  <w:sz w:val="24"/>
                  <w:szCs w:val="24"/>
                </w:rPr>
                <w: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Salinas, J. (1998). </w:t>
              </w:r>
              <w:r w:rsidRPr="00BE0B19">
                <w:rPr>
                  <w:rFonts w:ascii="Times New Roman" w:hAnsi="Times New Roman" w:cs="Times New Roman"/>
                  <w:i/>
                  <w:iCs/>
                  <w:noProof/>
                  <w:sz w:val="24"/>
                  <w:szCs w:val="24"/>
                </w:rPr>
                <w:t>Redes y desarrollo profesional del docente entre el dato serendipity y el foro colaborativo.</w:t>
              </w:r>
              <w:r w:rsidRPr="00BE0B19">
                <w:rPr>
                  <w:rFonts w:ascii="Times New Roman" w:hAnsi="Times New Roman" w:cs="Times New Roman"/>
                  <w:noProof/>
                  <w:sz w:val="24"/>
                  <w:szCs w:val="24"/>
                </w:rPr>
                <w:t xml:space="preserve"> </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Salinas, J. (2004). Innovación docente y uso de las TIC. . </w:t>
              </w:r>
              <w:r w:rsidRPr="00BE0B19">
                <w:rPr>
                  <w:rFonts w:ascii="Times New Roman" w:hAnsi="Times New Roman" w:cs="Times New Roman"/>
                  <w:i/>
                  <w:iCs/>
                  <w:noProof/>
                  <w:sz w:val="24"/>
                  <w:szCs w:val="24"/>
                </w:rPr>
                <w:t>Revista Universidad y Sociedad del Conocimiento</w:t>
              </w:r>
              <w:r w:rsidRPr="00BE0B19">
                <w:rPr>
                  <w:rFonts w:ascii="Times New Roman" w:hAnsi="Times New Roman" w:cs="Times New Roman"/>
                  <w:noProof/>
                  <w:sz w:val="24"/>
                  <w:szCs w:val="24"/>
                </w:rPr>
                <w:t>, Vol. 1, Nº 1.</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Sanchez Llabaca, J. (2003). Integración Curricular de las TIC: concepto e ideas. http://www.c5.cl/mici/pag/papers/inegr_curr.pdf.</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Sanchez Llabaca, J. (2004). Bases conctructivistas para la integración las Tic. </w:t>
              </w:r>
              <w:r w:rsidRPr="00BE0B19">
                <w:rPr>
                  <w:rFonts w:ascii="Times New Roman" w:hAnsi="Times New Roman" w:cs="Times New Roman"/>
                  <w:i/>
                  <w:iCs/>
                  <w:noProof/>
                  <w:sz w:val="24"/>
                  <w:szCs w:val="24"/>
                </w:rPr>
                <w:t>Enfoques educacionales</w:t>
              </w:r>
              <w:r w:rsidRPr="00BE0B19">
                <w:rPr>
                  <w:rFonts w:ascii="Times New Roman" w:hAnsi="Times New Roman" w:cs="Times New Roman"/>
                  <w:noProof/>
                  <w:sz w:val="24"/>
                  <w:szCs w:val="24"/>
                </w:rPr>
                <w:t>, 75-89.</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Tobón, S. (2005). </w:t>
              </w:r>
              <w:r w:rsidRPr="00BE0B19">
                <w:rPr>
                  <w:rFonts w:ascii="Times New Roman" w:hAnsi="Times New Roman" w:cs="Times New Roman"/>
                  <w:i/>
                  <w:iCs/>
                  <w:noProof/>
                  <w:sz w:val="24"/>
                  <w:szCs w:val="24"/>
                </w:rPr>
                <w:t>Formación basada en competencias. Pensamiento omplejo diseño curricular y didáctica.</w:t>
              </w:r>
              <w:r w:rsidRPr="00BE0B19">
                <w:rPr>
                  <w:rFonts w:ascii="Times New Roman" w:hAnsi="Times New Roman" w:cs="Times New Roman"/>
                  <w:noProof/>
                  <w:sz w:val="24"/>
                  <w:szCs w:val="24"/>
                </w:rPr>
                <w:t xml:space="preserve"> Bogotá: 2ª ed. Ecoe Ediciones.</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Tobón, S. (2006). </w:t>
              </w:r>
              <w:r w:rsidRPr="00BE0B19">
                <w:rPr>
                  <w:rFonts w:ascii="Times New Roman" w:hAnsi="Times New Roman" w:cs="Times New Roman"/>
                  <w:i/>
                  <w:iCs/>
                  <w:noProof/>
                  <w:sz w:val="24"/>
                  <w:szCs w:val="24"/>
                </w:rPr>
                <w:t>Aspectos básicos de la formación basada en competencias.</w:t>
              </w:r>
              <w:r w:rsidRPr="00BE0B19">
                <w:rPr>
                  <w:rFonts w:ascii="Times New Roman" w:hAnsi="Times New Roman" w:cs="Times New Roman"/>
                  <w:noProof/>
                  <w:sz w:val="24"/>
                  <w:szCs w:val="24"/>
                </w:rPr>
                <w:t xml:space="preserve"> Obtenido de &lt;http://maristas.org.mx/gestion/web/doctos/aspectos_basicos_formacion_competencias.pdf&gt;</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UNESCO. (2004). </w:t>
              </w:r>
              <w:r w:rsidRPr="00BE0B19">
                <w:rPr>
                  <w:rFonts w:ascii="Times New Roman" w:hAnsi="Times New Roman" w:cs="Times New Roman"/>
                  <w:i/>
                  <w:iCs/>
                  <w:noProof/>
                  <w:sz w:val="24"/>
                  <w:szCs w:val="24"/>
                </w:rPr>
                <w:t>LasTecnologías de la Información y la Comunicación en la formación docente. Guía de Planificación.</w:t>
              </w:r>
              <w:r w:rsidRPr="00BE0B19">
                <w:rPr>
                  <w:rFonts w:ascii="Times New Roman" w:hAnsi="Times New Roman" w:cs="Times New Roman"/>
                  <w:noProof/>
                  <w:sz w:val="24"/>
                  <w:szCs w:val="24"/>
                </w:rPr>
                <w:t xml:space="preserve"> Francia: División de Educación Superior.</w:t>
              </w:r>
            </w:p>
            <w:p w:rsidR="007634F0" w:rsidRPr="00BE0B19" w:rsidRDefault="007634F0" w:rsidP="007634F0">
              <w:pPr>
                <w:pStyle w:val="Bibliografa"/>
                <w:ind w:left="720" w:hanging="720"/>
                <w:jc w:val="both"/>
                <w:rPr>
                  <w:rFonts w:ascii="Times New Roman" w:hAnsi="Times New Roman" w:cs="Times New Roman"/>
                  <w:noProof/>
                  <w:sz w:val="24"/>
                  <w:szCs w:val="24"/>
                </w:rPr>
              </w:pPr>
              <w:r w:rsidRPr="00BE0B19">
                <w:rPr>
                  <w:rFonts w:ascii="Times New Roman" w:hAnsi="Times New Roman" w:cs="Times New Roman"/>
                  <w:noProof/>
                  <w:sz w:val="24"/>
                  <w:szCs w:val="24"/>
                </w:rPr>
                <w:t xml:space="preserve">UNESCO. (2008). </w:t>
              </w:r>
              <w:r w:rsidRPr="00BE0B19">
                <w:rPr>
                  <w:rFonts w:ascii="Times New Roman" w:hAnsi="Times New Roman" w:cs="Times New Roman"/>
                  <w:i/>
                  <w:iCs/>
                  <w:noProof/>
                  <w:sz w:val="24"/>
                  <w:szCs w:val="24"/>
                </w:rPr>
                <w:t>Estándares UNESCO de competencias en TIC para los docentes.</w:t>
              </w:r>
              <w:r w:rsidRPr="00BE0B19">
                <w:rPr>
                  <w:rFonts w:ascii="Times New Roman" w:hAnsi="Times New Roman" w:cs="Times New Roman"/>
                  <w:noProof/>
                  <w:sz w:val="24"/>
                  <w:szCs w:val="24"/>
                </w:rPr>
                <w:t xml:space="preserve"> Obtenido de http://www.eduteka.org/pdfdir/UNESCOEstandaresDocentes.pdf</w:t>
              </w:r>
            </w:p>
            <w:p w:rsidR="007634F0" w:rsidRPr="00BE0B19" w:rsidRDefault="007634F0" w:rsidP="006277AE">
              <w:pPr>
                <w:pStyle w:val="Bibliografa"/>
                <w:ind w:left="720" w:hanging="720"/>
                <w:jc w:val="both"/>
                <w:rPr>
                  <w:rFonts w:ascii="Times New Roman" w:hAnsi="Times New Roman" w:cs="Times New Roman"/>
                  <w:sz w:val="24"/>
                  <w:szCs w:val="24"/>
                </w:rPr>
              </w:pPr>
              <w:r w:rsidRPr="00BE0B19">
                <w:rPr>
                  <w:rFonts w:ascii="Times New Roman" w:hAnsi="Times New Roman" w:cs="Times New Roman"/>
                  <w:noProof/>
                  <w:sz w:val="24"/>
                  <w:szCs w:val="24"/>
                </w:rPr>
                <w:t xml:space="preserve">Zabalza, M. (2007). </w:t>
              </w:r>
              <w:r w:rsidRPr="00BE0B19">
                <w:rPr>
                  <w:rFonts w:ascii="Times New Roman" w:hAnsi="Times New Roman" w:cs="Times New Roman"/>
                  <w:i/>
                  <w:iCs/>
                  <w:noProof/>
                  <w:sz w:val="24"/>
                  <w:szCs w:val="24"/>
                </w:rPr>
                <w:t>Competencias docentes del profesorado Universitario: Calidad y desarrollo profesional.</w:t>
              </w:r>
              <w:r w:rsidRPr="00BE0B19">
                <w:rPr>
                  <w:rFonts w:ascii="Times New Roman" w:hAnsi="Times New Roman" w:cs="Times New Roman"/>
                  <w:noProof/>
                  <w:sz w:val="24"/>
                  <w:szCs w:val="24"/>
                </w:rPr>
                <w:t xml:space="preserve"> Narcea.</w:t>
              </w:r>
              <w:r w:rsidRPr="00BE0B19">
                <w:rPr>
                  <w:rFonts w:ascii="Times New Roman" w:hAnsi="Times New Roman" w:cs="Times New Roman"/>
                  <w:b/>
                  <w:bCs/>
                  <w:sz w:val="24"/>
                  <w:szCs w:val="24"/>
                </w:rPr>
                <w:fldChar w:fldCharType="end"/>
              </w:r>
            </w:p>
          </w:sdtContent>
        </w:sdt>
      </w:sdtContent>
    </w:sdt>
    <w:bookmarkStart w:id="0" w:name="_GoBack" w:displacedByCustomXml="prev"/>
    <w:bookmarkEnd w:id="0" w:displacedByCustomXml="prev"/>
    <w:sectPr w:rsidR="007634F0" w:rsidRPr="00BE0B19" w:rsidSect="00C0281C">
      <w:headerReference w:type="default" r:id="rId21"/>
      <w:footerReference w:type="default" r:id="rId22"/>
      <w:pgSz w:w="11906" w:h="16838" w:code="9"/>
      <w:pgMar w:top="1418" w:right="1418" w:bottom="1418" w:left="1418" w:header="107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29" w:rsidRDefault="00AA3129" w:rsidP="00E44460">
      <w:pPr>
        <w:spacing w:after="0" w:line="240" w:lineRule="auto"/>
      </w:pPr>
      <w:r>
        <w:separator/>
      </w:r>
    </w:p>
  </w:endnote>
  <w:endnote w:type="continuationSeparator" w:id="0">
    <w:p w:rsidR="00AA3129" w:rsidRDefault="00AA3129" w:rsidP="00E4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1C" w:rsidRDefault="00C0281C" w:rsidP="00C0281C">
    <w:pPr>
      <w:tabs>
        <w:tab w:val="left" w:pos="2505"/>
        <w:tab w:val="center" w:pos="4680"/>
        <w:tab w:val="left" w:pos="7365"/>
      </w:tabs>
      <w:spacing w:after="0" w:line="360" w:lineRule="auto"/>
      <w:jc w:val="both"/>
      <w:rPr>
        <w:rFonts w:ascii="Times New Roman" w:hAnsi="Times New Roman" w:cs="Times New Roman"/>
        <w:color w:val="171717" w:themeColor="background2" w:themeShade="1A"/>
        <w:sz w:val="24"/>
        <w:szCs w:val="24"/>
      </w:rPr>
    </w:pPr>
    <w:r>
      <w:rPr>
        <w:rFonts w:ascii="Times New Roman" w:eastAsia="Times New Roman" w:hAnsi="Times New Roman" w:cs="Times New Roman"/>
        <w:b/>
        <w:sz w:val="24"/>
        <w:szCs w:val="24"/>
        <w:lang w:eastAsia="es-ES"/>
      </w:rPr>
      <w:t xml:space="preserve">                                                        C</w:t>
    </w:r>
    <w:r w:rsidRPr="00C0281C">
      <w:rPr>
        <w:rFonts w:ascii="Times New Roman" w:eastAsia="Times New Roman" w:hAnsi="Times New Roman" w:cs="Times New Roman"/>
        <w:b/>
        <w:sz w:val="24"/>
        <w:szCs w:val="24"/>
        <w:lang w:eastAsia="es-ES"/>
      </w:rPr>
      <w:t xml:space="preserve">ompetencias </w:t>
    </w:r>
    <w:r>
      <w:rPr>
        <w:rFonts w:ascii="Times New Roman" w:eastAsia="Times New Roman" w:hAnsi="Times New Roman" w:cs="Times New Roman"/>
        <w:b/>
        <w:sz w:val="24"/>
        <w:szCs w:val="24"/>
        <w:lang w:eastAsia="es-ES"/>
      </w:rPr>
      <w:t>TIC</w:t>
    </w:r>
    <w:r w:rsidRPr="00C0281C">
      <w:rPr>
        <w:rFonts w:ascii="Times New Roman" w:eastAsia="Times New Roman" w:hAnsi="Times New Roman" w:cs="Times New Roman"/>
        <w:b/>
        <w:sz w:val="24"/>
        <w:szCs w:val="24"/>
        <w:lang w:eastAsia="es-ES"/>
      </w:rPr>
      <w:t xml:space="preserve"> en  docentes de </w:t>
    </w:r>
    <w:r>
      <w:rPr>
        <w:rFonts w:ascii="Times New Roman" w:eastAsia="Times New Roman" w:hAnsi="Times New Roman" w:cs="Times New Roman"/>
        <w:b/>
        <w:sz w:val="24"/>
        <w:szCs w:val="24"/>
        <w:lang w:eastAsia="es-ES"/>
      </w:rPr>
      <w:t>Ed</w:t>
    </w:r>
    <w:r w:rsidRPr="00C0281C">
      <w:rPr>
        <w:rFonts w:ascii="Times New Roman" w:eastAsia="Times New Roman" w:hAnsi="Times New Roman" w:cs="Times New Roman"/>
        <w:b/>
        <w:sz w:val="24"/>
        <w:szCs w:val="24"/>
        <w:lang w:eastAsia="es-ES"/>
      </w:rPr>
      <w:t xml:space="preserve">ucación </w:t>
    </w:r>
    <w:r>
      <w:rPr>
        <w:rFonts w:ascii="Times New Roman" w:eastAsia="Times New Roman" w:hAnsi="Times New Roman" w:cs="Times New Roman"/>
        <w:b/>
        <w:sz w:val="24"/>
        <w:szCs w:val="24"/>
        <w:lang w:eastAsia="es-ES"/>
      </w:rPr>
      <w:t>S</w:t>
    </w:r>
    <w:r w:rsidRPr="00C0281C">
      <w:rPr>
        <w:rFonts w:ascii="Times New Roman" w:eastAsia="Times New Roman" w:hAnsi="Times New Roman" w:cs="Times New Roman"/>
        <w:b/>
        <w:sz w:val="24"/>
        <w:szCs w:val="24"/>
        <w:lang w:eastAsia="es-ES"/>
      </w:rPr>
      <w:t>uperior</w:t>
    </w:r>
    <w:r>
      <w:rPr>
        <w:rFonts w:ascii="Times New Roman" w:hAnsi="Times New Roman" w:cs="Times New Roman"/>
        <w:color w:val="171717" w:themeColor="background2" w:themeShade="1A"/>
        <w:sz w:val="24"/>
        <w:szCs w:val="24"/>
      </w:rPr>
      <w:t>.</w:t>
    </w:r>
  </w:p>
  <w:p w:rsidR="00C0281C" w:rsidRDefault="00C0281C">
    <w:pPr>
      <w:pStyle w:val="Piedepgina"/>
    </w:pPr>
    <w:r>
      <w:rPr>
        <w:rFonts w:eastAsia="Times New Roman" w:cs="Times New Roman"/>
        <w:b/>
        <w:szCs w:val="24"/>
        <w:lang w:eastAsia="es-ES"/>
      </w:rPr>
      <w:t xml:space="preserve">    </w:t>
    </w:r>
    <w:r>
      <w:rPr>
        <w:rFonts w:ascii="Arial" w:eastAsia="Calibri" w:hAnsi="Arial" w:cs="Arial"/>
        <w:b/>
        <w:bCs/>
        <w:i/>
        <w:iCs/>
        <w:sz w:val="20"/>
        <w:szCs w:val="20"/>
      </w:rPr>
      <w:tab/>
      <w:t xml:space="preserve">                                                                                                             </w:t>
    </w:r>
    <w:hyperlink r:id="rId1" w:history="1">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w:t>
      </w:r>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t>
      </w:r>
      <w:r w:rsidRPr="00D206C8">
        <w:rPr>
          <w:rFonts w:ascii="Arial" w:eastAsia="Calibri" w:hAnsi="Arial" w:cs="Arial"/>
          <w:b/>
          <w:bCs/>
          <w:i/>
          <w:iCs/>
          <w:sz w:val="20"/>
          <w:szCs w:val="20"/>
        </w:rPr>
        <w:t>i</w:t>
      </w:r>
      <w:r w:rsidRPr="00D206C8">
        <w:rPr>
          <w:rFonts w:ascii="Arial" w:eastAsia="Calibri" w:hAnsi="Arial" w:cs="Arial"/>
          <w:b/>
          <w:bCs/>
          <w:i/>
          <w:iCs/>
          <w:spacing w:val="2"/>
          <w:sz w:val="20"/>
          <w:szCs w:val="20"/>
        </w:rPr>
        <w:t>t</w:t>
      </w:r>
      <w:r w:rsidRPr="00D206C8">
        <w:rPr>
          <w:rFonts w:ascii="Arial" w:eastAsia="Calibri" w:hAnsi="Arial" w:cs="Arial"/>
          <w:b/>
          <w:bCs/>
          <w:i/>
          <w:iCs/>
          <w:spacing w:val="-3"/>
          <w:sz w:val="20"/>
          <w:szCs w:val="20"/>
        </w:rPr>
        <w:t>s</w:t>
      </w:r>
      <w:r w:rsidRPr="00D206C8">
        <w:rPr>
          <w:rFonts w:ascii="Arial" w:eastAsia="Calibri" w:hAnsi="Arial" w:cs="Arial"/>
          <w:b/>
          <w:bCs/>
          <w:i/>
          <w:iCs/>
          <w:spacing w:val="2"/>
          <w:sz w:val="20"/>
          <w:szCs w:val="20"/>
        </w:rPr>
        <w:t>up</w:t>
      </w:r>
      <w:r w:rsidRPr="00D206C8">
        <w:rPr>
          <w:rFonts w:ascii="Arial" w:eastAsia="Calibri" w:hAnsi="Arial" w:cs="Arial"/>
          <w:b/>
          <w:bCs/>
          <w:i/>
          <w:iCs/>
          <w:sz w:val="20"/>
          <w:szCs w:val="20"/>
        </w:rPr>
        <w:t>.</w:t>
      </w:r>
      <w:r w:rsidRPr="00D206C8">
        <w:rPr>
          <w:rFonts w:ascii="Arial" w:eastAsia="Calibri" w:hAnsi="Arial" w:cs="Arial"/>
          <w:b/>
          <w:bCs/>
          <w:i/>
          <w:iCs/>
          <w:spacing w:val="-3"/>
          <w:sz w:val="20"/>
          <w:szCs w:val="20"/>
        </w:rPr>
        <w:t>e</w:t>
      </w:r>
      <w:r w:rsidRPr="00D206C8">
        <w:rPr>
          <w:rFonts w:ascii="Arial" w:eastAsia="Calibri" w:hAnsi="Arial" w:cs="Arial"/>
          <w:b/>
          <w:bCs/>
          <w:i/>
          <w:iCs/>
          <w:spacing w:val="2"/>
          <w:sz w:val="20"/>
          <w:szCs w:val="20"/>
        </w:rPr>
        <w:t>du</w:t>
      </w:r>
      <w:r w:rsidRPr="00D206C8">
        <w:rPr>
          <w:rFonts w:ascii="Arial" w:eastAsia="Calibri" w:hAnsi="Arial" w:cs="Arial"/>
          <w:b/>
          <w:bCs/>
          <w:i/>
          <w:iCs/>
          <w:spacing w:val="-4"/>
          <w:sz w:val="20"/>
          <w:szCs w:val="20"/>
        </w:rPr>
        <w:t>.</w:t>
      </w:r>
      <w:r w:rsidRPr="00D206C8">
        <w:rPr>
          <w:rFonts w:ascii="Arial" w:eastAsia="Calibri" w:hAnsi="Arial" w:cs="Arial"/>
          <w:b/>
          <w:bCs/>
          <w:i/>
          <w:iCs/>
          <w:spacing w:val="1"/>
          <w:sz w:val="20"/>
          <w:szCs w:val="20"/>
        </w:rPr>
        <w:t>ec</w:t>
      </w:r>
      <w:r w:rsidRPr="00D206C8">
        <w:rPr>
          <w:rFonts w:ascii="Arial" w:eastAsia="Calibri" w:hAnsi="Arial" w:cs="Arial"/>
          <w:b/>
          <w:bCs/>
          <w:i/>
          <w:iCs/>
          <w:sz w:val="20"/>
          <w:szCs w:val="20"/>
        </w:rPr>
        <w:t>/</w:t>
      </w:r>
      <w:r w:rsidRPr="00D206C8">
        <w:rPr>
          <w:rFonts w:ascii="Arial" w:eastAsia="Calibri" w:hAnsi="Arial" w:cs="Arial"/>
          <w:b/>
          <w:bCs/>
          <w:i/>
          <w:iCs/>
          <w:spacing w:val="-1"/>
          <w:sz w:val="20"/>
          <w:szCs w:val="20"/>
        </w:rPr>
        <w:t>m</w:t>
      </w:r>
      <w:r w:rsidRPr="00D206C8">
        <w:rPr>
          <w:rFonts w:ascii="Arial" w:eastAsia="Calibri" w:hAnsi="Arial" w:cs="Arial"/>
          <w:b/>
          <w:bCs/>
          <w:i/>
          <w:iCs/>
          <w:spacing w:val="1"/>
          <w:sz w:val="20"/>
          <w:szCs w:val="20"/>
        </w:rPr>
        <w:t>y</w:t>
      </w:r>
      <w:r w:rsidRPr="00D206C8">
        <w:rPr>
          <w:rFonts w:ascii="Arial" w:eastAsia="Calibri" w:hAnsi="Arial" w:cs="Arial"/>
          <w:b/>
          <w:bCs/>
          <w:i/>
          <w:iCs/>
          <w:sz w:val="20"/>
          <w:szCs w:val="20"/>
        </w:rPr>
        <w:t>j</w:t>
      </w:r>
      <w:r w:rsidRPr="00D206C8">
        <w:rPr>
          <w:rFonts w:ascii="Arial" w:eastAsia="Calibri" w:hAnsi="Arial" w:cs="Arial"/>
          <w:b/>
          <w:bCs/>
          <w:i/>
          <w:iCs/>
          <w:spacing w:val="-2"/>
          <w:sz w:val="20"/>
          <w:szCs w:val="20"/>
        </w:rPr>
        <w:t>o</w:t>
      </w:r>
      <w:r w:rsidRPr="00D206C8">
        <w:rPr>
          <w:rFonts w:ascii="Arial" w:eastAsia="Calibri" w:hAnsi="Arial" w:cs="Arial"/>
          <w:b/>
          <w:bCs/>
          <w:i/>
          <w:iCs/>
          <w:spacing w:val="2"/>
          <w:sz w:val="20"/>
          <w:szCs w:val="20"/>
        </w:rPr>
        <w:t>u</w:t>
      </w:r>
      <w:r w:rsidRPr="00D206C8">
        <w:rPr>
          <w:rFonts w:ascii="Arial" w:eastAsia="Calibri" w:hAnsi="Arial" w:cs="Arial"/>
          <w:b/>
          <w:bCs/>
          <w:i/>
          <w:iCs/>
          <w:spacing w:val="-2"/>
          <w:sz w:val="20"/>
          <w:szCs w:val="20"/>
        </w:rPr>
        <w:t>r</w:t>
      </w:r>
      <w:r w:rsidRPr="00D206C8">
        <w:rPr>
          <w:rFonts w:ascii="Arial" w:eastAsia="Calibri" w:hAnsi="Arial" w:cs="Arial"/>
          <w:b/>
          <w:bCs/>
          <w:i/>
          <w:iCs/>
          <w:spacing w:val="2"/>
          <w:sz w:val="20"/>
          <w:szCs w:val="20"/>
        </w:rPr>
        <w:t>n</w:t>
      </w:r>
      <w:r w:rsidRPr="00D206C8">
        <w:rPr>
          <w:rFonts w:ascii="Arial" w:eastAsia="Calibri" w:hAnsi="Arial" w:cs="Arial"/>
          <w:b/>
          <w:bCs/>
          <w:i/>
          <w:iCs/>
          <w:spacing w:val="1"/>
          <w:sz w:val="20"/>
          <w:szCs w:val="20"/>
        </w:rPr>
        <w:t>a</w:t>
      </w:r>
      <w:r w:rsidRPr="00D206C8">
        <w:rPr>
          <w:rFonts w:ascii="Arial" w:eastAsia="Calibri" w:hAnsi="Arial" w:cs="Arial"/>
          <w:b/>
          <w:bCs/>
          <w:i/>
          <w:iCs/>
          <w:sz w:val="20"/>
          <w:szCs w:val="20"/>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29" w:rsidRDefault="00AA3129" w:rsidP="00E44460">
      <w:pPr>
        <w:spacing w:after="0" w:line="240" w:lineRule="auto"/>
      </w:pPr>
      <w:r>
        <w:separator/>
      </w:r>
    </w:p>
  </w:footnote>
  <w:footnote w:type="continuationSeparator" w:id="0">
    <w:p w:rsidR="00AA3129" w:rsidRDefault="00AA3129" w:rsidP="00E44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1C" w:rsidRPr="00D206C8" w:rsidRDefault="00C0281C" w:rsidP="00C0281C">
    <w:pPr>
      <w:pStyle w:val="Encabezado"/>
      <w:jc w:val="right"/>
    </w:pPr>
    <w:r w:rsidRPr="00D206C8">
      <w:rPr>
        <w:b/>
        <w:bCs/>
      </w:rPr>
      <w:t>ISSN 1390 – 9770</w:t>
    </w:r>
  </w:p>
  <w:p w:rsidR="00C0281C" w:rsidRPr="00D206C8" w:rsidRDefault="00C0281C" w:rsidP="00C0281C">
    <w:pPr>
      <w:widowControl w:val="0"/>
      <w:autoSpaceDE w:val="0"/>
      <w:autoSpaceDN w:val="0"/>
      <w:adjustRightInd w:val="0"/>
      <w:spacing w:after="200" w:line="224" w:lineRule="exact"/>
      <w:ind w:left="20" w:right="-30"/>
      <w:rPr>
        <w:rFonts w:ascii="Arial" w:eastAsia="Calibri" w:hAnsi="Arial" w:cs="Arial"/>
        <w:sz w:val="20"/>
        <w:szCs w:val="20"/>
      </w:rPr>
    </w:pPr>
    <w:r w:rsidRPr="00D206C8">
      <w:rPr>
        <w:rFonts w:ascii="Arial" w:eastAsia="Calibri" w:hAnsi="Arial" w:cs="Arial"/>
        <w:b/>
        <w:bCs/>
        <w:sz w:val="20"/>
        <w:szCs w:val="20"/>
      </w:rPr>
      <w:t>Re</w:t>
    </w:r>
    <w:r w:rsidRPr="00D206C8">
      <w:rPr>
        <w:rFonts w:ascii="Arial" w:eastAsia="Calibri" w:hAnsi="Arial" w:cs="Arial"/>
        <w:b/>
        <w:bCs/>
        <w:spacing w:val="-3"/>
        <w:sz w:val="20"/>
        <w:szCs w:val="20"/>
      </w:rPr>
      <w:t>v</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2"/>
        <w:sz w:val="20"/>
        <w:szCs w:val="20"/>
      </w:rPr>
      <w:t>S</w:t>
    </w:r>
    <w:r w:rsidRPr="00D206C8">
      <w:rPr>
        <w:rFonts w:ascii="Arial" w:eastAsia="Calibri" w:hAnsi="Arial" w:cs="Arial"/>
        <w:b/>
        <w:bCs/>
        <w:spacing w:val="-4"/>
        <w:sz w:val="20"/>
        <w:szCs w:val="20"/>
      </w:rPr>
      <w:t>I</w:t>
    </w:r>
    <w:r w:rsidRPr="00D206C8">
      <w:rPr>
        <w:rFonts w:ascii="Arial" w:eastAsia="Calibri" w:hAnsi="Arial" w:cs="Arial"/>
        <w:b/>
        <w:bCs/>
        <w:spacing w:val="3"/>
        <w:sz w:val="20"/>
        <w:szCs w:val="20"/>
      </w:rPr>
      <w:t>N</w:t>
    </w:r>
    <w:r w:rsidRPr="00D206C8">
      <w:rPr>
        <w:rFonts w:ascii="Arial" w:eastAsia="Calibri" w:hAnsi="Arial" w:cs="Arial"/>
        <w:b/>
        <w:bCs/>
        <w:spacing w:val="-4"/>
        <w:sz w:val="20"/>
        <w:szCs w:val="20"/>
      </w:rPr>
      <w:t>A</w:t>
    </w:r>
    <w:r w:rsidRPr="00D206C8">
      <w:rPr>
        <w:rFonts w:ascii="Arial" w:eastAsia="Calibri" w:hAnsi="Arial" w:cs="Arial"/>
        <w:b/>
        <w:bCs/>
        <w:spacing w:val="2"/>
        <w:sz w:val="20"/>
        <w:szCs w:val="20"/>
      </w:rPr>
      <w:t>PS</w:t>
    </w:r>
    <w:r w:rsidRPr="00D206C8">
      <w:rPr>
        <w:rFonts w:ascii="Arial" w:eastAsia="Calibri" w:hAnsi="Arial" w:cs="Arial"/>
        <w:b/>
        <w:bCs/>
        <w:spacing w:val="-4"/>
        <w:sz w:val="20"/>
        <w:szCs w:val="20"/>
      </w:rPr>
      <w:t>I</w:t>
    </w:r>
    <w:r w:rsidRPr="00D206C8">
      <w:rPr>
        <w:rFonts w:ascii="Arial" w:eastAsia="Calibri" w:hAnsi="Arial" w:cs="Arial"/>
        <w:b/>
        <w:bCs/>
        <w:spacing w:val="-1"/>
        <w:sz w:val="20"/>
        <w:szCs w:val="20"/>
      </w:rPr>
      <w:t>S</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E</w:t>
    </w:r>
    <w:r w:rsidRPr="00D206C8">
      <w:rPr>
        <w:rFonts w:ascii="Arial" w:eastAsia="Calibri" w:hAnsi="Arial" w:cs="Arial"/>
        <w:b/>
        <w:bCs/>
        <w:spacing w:val="2"/>
        <w:sz w:val="20"/>
        <w:szCs w:val="20"/>
      </w:rPr>
      <w:t>d</w:t>
    </w:r>
    <w:r w:rsidRPr="00D206C8">
      <w:rPr>
        <w:rFonts w:ascii="Arial" w:eastAsia="Calibri" w:hAnsi="Arial" w:cs="Arial"/>
        <w:b/>
        <w:bCs/>
        <w:sz w:val="20"/>
        <w:szCs w:val="20"/>
      </w:rPr>
      <w:t>i</w:t>
    </w:r>
    <w:r w:rsidRPr="00D206C8">
      <w:rPr>
        <w:rFonts w:ascii="Arial" w:eastAsia="Calibri" w:hAnsi="Arial" w:cs="Arial"/>
        <w:b/>
        <w:bCs/>
        <w:spacing w:val="1"/>
        <w:sz w:val="20"/>
        <w:szCs w:val="20"/>
      </w:rPr>
      <w:t>c</w:t>
    </w:r>
    <w:r w:rsidRPr="00D206C8">
      <w:rPr>
        <w:rFonts w:ascii="Arial" w:eastAsia="Calibri" w:hAnsi="Arial" w:cs="Arial"/>
        <w:b/>
        <w:bCs/>
        <w:sz w:val="20"/>
        <w:szCs w:val="20"/>
      </w:rPr>
      <w:t>i</w:t>
    </w:r>
    <w:r w:rsidRPr="00D206C8">
      <w:rPr>
        <w:rFonts w:ascii="Arial" w:eastAsia="Calibri" w:hAnsi="Arial" w:cs="Arial"/>
        <w:b/>
        <w:bCs/>
        <w:spacing w:val="2"/>
        <w:sz w:val="20"/>
        <w:szCs w:val="20"/>
      </w:rPr>
      <w:t>ó</w:t>
    </w:r>
    <w:r w:rsidRPr="00D206C8">
      <w:rPr>
        <w:rFonts w:ascii="Arial" w:eastAsia="Calibri" w:hAnsi="Arial" w:cs="Arial"/>
        <w:b/>
        <w:bCs/>
        <w:sz w:val="20"/>
        <w:szCs w:val="20"/>
      </w:rPr>
      <w:t>n</w:t>
    </w:r>
    <w:r w:rsidRPr="00D206C8">
      <w:rPr>
        <w:rFonts w:ascii="Arial" w:eastAsia="Calibri" w:hAnsi="Arial" w:cs="Arial"/>
        <w:b/>
        <w:bCs/>
        <w:spacing w:val="-2"/>
        <w:sz w:val="20"/>
        <w:szCs w:val="20"/>
      </w:rPr>
      <w:t xml:space="preserve"> </w:t>
    </w:r>
    <w:r w:rsidRPr="00D206C8">
      <w:rPr>
        <w:rFonts w:ascii="Arial" w:eastAsia="Calibri" w:hAnsi="Arial" w:cs="Arial"/>
        <w:b/>
        <w:bCs/>
        <w:sz w:val="20"/>
        <w:szCs w:val="20"/>
      </w:rPr>
      <w:t>Nº</w:t>
    </w:r>
    <w:r w:rsidRPr="00D206C8">
      <w:rPr>
        <w:rFonts w:ascii="Arial" w:eastAsia="Calibri" w:hAnsi="Arial" w:cs="Arial"/>
        <w:b/>
        <w:bCs/>
        <w:spacing w:val="-1"/>
        <w:sz w:val="20"/>
        <w:szCs w:val="20"/>
      </w:rPr>
      <w:t xml:space="preserve"> </w:t>
    </w:r>
    <w:r w:rsidRPr="00D206C8">
      <w:rPr>
        <w:rFonts w:ascii="Arial" w:eastAsia="Calibri" w:hAnsi="Arial" w:cs="Arial"/>
        <w:b/>
        <w:bCs/>
        <w:spacing w:val="4"/>
        <w:sz w:val="20"/>
        <w:szCs w:val="20"/>
      </w:rPr>
      <w:t>1</w:t>
    </w:r>
    <w:r w:rsidRPr="00D206C8">
      <w:rPr>
        <w:rFonts w:ascii="Arial" w:eastAsia="Calibri" w:hAnsi="Arial" w:cs="Arial"/>
        <w:b/>
        <w:bCs/>
        <w:spacing w:val="1"/>
        <w:sz w:val="20"/>
        <w:szCs w:val="20"/>
      </w:rPr>
      <w:t>4</w:t>
    </w:r>
    <w:r w:rsidRPr="00D206C8">
      <w:rPr>
        <w:rFonts w:ascii="Arial" w:eastAsia="Calibri" w:hAnsi="Arial" w:cs="Arial"/>
        <w:b/>
        <w:bCs/>
        <w:sz w:val="20"/>
        <w:szCs w:val="20"/>
      </w:rPr>
      <w:t xml:space="preserve">, </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V</w:t>
    </w:r>
    <w:r w:rsidRPr="00D206C8">
      <w:rPr>
        <w:rFonts w:ascii="Arial" w:eastAsia="Calibri" w:hAnsi="Arial" w:cs="Arial"/>
        <w:b/>
        <w:bCs/>
        <w:spacing w:val="2"/>
        <w:sz w:val="20"/>
        <w:szCs w:val="20"/>
      </w:rPr>
      <w:t>o</w:t>
    </w:r>
    <w:r w:rsidRPr="00D206C8">
      <w:rPr>
        <w:rFonts w:ascii="Arial" w:eastAsia="Calibri" w:hAnsi="Arial" w:cs="Arial"/>
        <w:b/>
        <w:bCs/>
        <w:sz w:val="20"/>
        <w:szCs w:val="20"/>
      </w:rPr>
      <w:t xml:space="preserve">l. </w:t>
    </w:r>
    <w:r w:rsidRPr="00D206C8">
      <w:rPr>
        <w:rFonts w:ascii="Arial" w:eastAsia="Calibri" w:hAnsi="Arial" w:cs="Arial"/>
        <w:b/>
        <w:bCs/>
        <w:spacing w:val="3"/>
        <w:sz w:val="20"/>
        <w:szCs w:val="20"/>
      </w:rPr>
      <w:t xml:space="preserve"> </w:t>
    </w:r>
    <w:r w:rsidRPr="00D206C8">
      <w:rPr>
        <w:rFonts w:ascii="Arial" w:eastAsia="Calibri" w:hAnsi="Arial" w:cs="Arial"/>
        <w:b/>
        <w:bCs/>
        <w:spacing w:val="1"/>
        <w:sz w:val="20"/>
        <w:szCs w:val="20"/>
      </w:rPr>
      <w:t>1</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z w:val="20"/>
        <w:szCs w:val="20"/>
      </w:rPr>
      <w:t xml:space="preserve">Julio </w:t>
    </w:r>
    <w:r w:rsidRPr="00D206C8">
      <w:rPr>
        <w:rFonts w:ascii="Arial" w:eastAsia="Calibri" w:hAnsi="Arial" w:cs="Arial"/>
        <w:b/>
        <w:bCs/>
        <w:spacing w:val="2"/>
        <w:sz w:val="20"/>
        <w:szCs w:val="20"/>
      </w:rPr>
      <w:t xml:space="preserve"> </w:t>
    </w:r>
    <w:r w:rsidRPr="00D206C8">
      <w:rPr>
        <w:rFonts w:ascii="Arial" w:eastAsia="Calibri" w:hAnsi="Arial" w:cs="Arial"/>
        <w:b/>
        <w:bCs/>
        <w:spacing w:val="1"/>
        <w:sz w:val="20"/>
        <w:szCs w:val="20"/>
      </w:rPr>
      <w:t>20</w:t>
    </w:r>
    <w:r w:rsidRPr="00D206C8">
      <w:rPr>
        <w:rFonts w:ascii="Arial" w:eastAsia="Calibri" w:hAnsi="Arial" w:cs="Arial"/>
        <w:b/>
        <w:bCs/>
        <w:spacing w:val="3"/>
        <w:sz w:val="20"/>
        <w:szCs w:val="20"/>
      </w:rPr>
      <w:t>1</w:t>
    </w:r>
    <w:r w:rsidRPr="00D206C8">
      <w:rPr>
        <w:rFonts w:ascii="Arial" w:eastAsia="Calibri" w:hAnsi="Arial" w:cs="Arial"/>
        <w:b/>
        <w:bCs/>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5FB7"/>
    <w:multiLevelType w:val="hybridMultilevel"/>
    <w:tmpl w:val="91502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8527B"/>
    <w:multiLevelType w:val="hybridMultilevel"/>
    <w:tmpl w:val="1764A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3A4323"/>
    <w:multiLevelType w:val="hybridMultilevel"/>
    <w:tmpl w:val="B838C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7800D1"/>
    <w:multiLevelType w:val="hybridMultilevel"/>
    <w:tmpl w:val="0F2E9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7750BC"/>
    <w:multiLevelType w:val="multilevel"/>
    <w:tmpl w:val="E6F27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174F29"/>
    <w:multiLevelType w:val="hybridMultilevel"/>
    <w:tmpl w:val="309AC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3C1C4B"/>
    <w:multiLevelType w:val="hybridMultilevel"/>
    <w:tmpl w:val="3F2CE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9568CF"/>
    <w:multiLevelType w:val="hybridMultilevel"/>
    <w:tmpl w:val="1E424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AC"/>
    <w:rsid w:val="00000248"/>
    <w:rsid w:val="0000086F"/>
    <w:rsid w:val="0000174D"/>
    <w:rsid w:val="00001FDE"/>
    <w:rsid w:val="000613B5"/>
    <w:rsid w:val="000706C7"/>
    <w:rsid w:val="000872D0"/>
    <w:rsid w:val="000A52EE"/>
    <w:rsid w:val="000B05DA"/>
    <w:rsid w:val="000B19E1"/>
    <w:rsid w:val="000B5B7D"/>
    <w:rsid w:val="000D5EF5"/>
    <w:rsid w:val="000D7661"/>
    <w:rsid w:val="000E61D7"/>
    <w:rsid w:val="000F6C69"/>
    <w:rsid w:val="00100353"/>
    <w:rsid w:val="001145E1"/>
    <w:rsid w:val="00115655"/>
    <w:rsid w:val="00121D7C"/>
    <w:rsid w:val="00142B53"/>
    <w:rsid w:val="001523EE"/>
    <w:rsid w:val="001524C8"/>
    <w:rsid w:val="001A106E"/>
    <w:rsid w:val="001C3E23"/>
    <w:rsid w:val="001D16A1"/>
    <w:rsid w:val="001E1B63"/>
    <w:rsid w:val="00202925"/>
    <w:rsid w:val="00210702"/>
    <w:rsid w:val="0022006F"/>
    <w:rsid w:val="00225D7F"/>
    <w:rsid w:val="00241572"/>
    <w:rsid w:val="002434F2"/>
    <w:rsid w:val="00260FDE"/>
    <w:rsid w:val="0026115D"/>
    <w:rsid w:val="00261A3A"/>
    <w:rsid w:val="0028212D"/>
    <w:rsid w:val="00291635"/>
    <w:rsid w:val="002B48B4"/>
    <w:rsid w:val="002C7C8A"/>
    <w:rsid w:val="002F06F7"/>
    <w:rsid w:val="002F4914"/>
    <w:rsid w:val="002F4B25"/>
    <w:rsid w:val="003249C5"/>
    <w:rsid w:val="00325C06"/>
    <w:rsid w:val="00326CFC"/>
    <w:rsid w:val="00327BEF"/>
    <w:rsid w:val="0033650B"/>
    <w:rsid w:val="00353FB7"/>
    <w:rsid w:val="003808D2"/>
    <w:rsid w:val="003A46A1"/>
    <w:rsid w:val="003A77A9"/>
    <w:rsid w:val="003B0BE8"/>
    <w:rsid w:val="003B6DA7"/>
    <w:rsid w:val="003C5093"/>
    <w:rsid w:val="003D388A"/>
    <w:rsid w:val="003E5D34"/>
    <w:rsid w:val="00420195"/>
    <w:rsid w:val="00432453"/>
    <w:rsid w:val="00442D52"/>
    <w:rsid w:val="00444A43"/>
    <w:rsid w:val="00446602"/>
    <w:rsid w:val="00452D0A"/>
    <w:rsid w:val="00453C13"/>
    <w:rsid w:val="004703F7"/>
    <w:rsid w:val="004723E9"/>
    <w:rsid w:val="00481249"/>
    <w:rsid w:val="004A51B9"/>
    <w:rsid w:val="004A54F5"/>
    <w:rsid w:val="004A683A"/>
    <w:rsid w:val="004B5BFC"/>
    <w:rsid w:val="004C4D82"/>
    <w:rsid w:val="004E1AF4"/>
    <w:rsid w:val="005053B0"/>
    <w:rsid w:val="00546498"/>
    <w:rsid w:val="00561C63"/>
    <w:rsid w:val="00570F7A"/>
    <w:rsid w:val="00574740"/>
    <w:rsid w:val="0058039E"/>
    <w:rsid w:val="00581DCE"/>
    <w:rsid w:val="00590C54"/>
    <w:rsid w:val="005B5512"/>
    <w:rsid w:val="005B7A24"/>
    <w:rsid w:val="005D1822"/>
    <w:rsid w:val="005E5FAF"/>
    <w:rsid w:val="005F1DB3"/>
    <w:rsid w:val="005F4A84"/>
    <w:rsid w:val="006238F5"/>
    <w:rsid w:val="00623A55"/>
    <w:rsid w:val="006277AE"/>
    <w:rsid w:val="00630B94"/>
    <w:rsid w:val="006414D7"/>
    <w:rsid w:val="006464C7"/>
    <w:rsid w:val="0065198F"/>
    <w:rsid w:val="00651BC3"/>
    <w:rsid w:val="00654F2C"/>
    <w:rsid w:val="006637C7"/>
    <w:rsid w:val="006663A8"/>
    <w:rsid w:val="00671369"/>
    <w:rsid w:val="00682AFC"/>
    <w:rsid w:val="006D5440"/>
    <w:rsid w:val="006E3431"/>
    <w:rsid w:val="006E7958"/>
    <w:rsid w:val="00724A87"/>
    <w:rsid w:val="007273BC"/>
    <w:rsid w:val="00736829"/>
    <w:rsid w:val="00741553"/>
    <w:rsid w:val="00746367"/>
    <w:rsid w:val="00746437"/>
    <w:rsid w:val="00753305"/>
    <w:rsid w:val="007634F0"/>
    <w:rsid w:val="007670FD"/>
    <w:rsid w:val="007975A3"/>
    <w:rsid w:val="007C0CD6"/>
    <w:rsid w:val="007D7892"/>
    <w:rsid w:val="00802E7E"/>
    <w:rsid w:val="0080699F"/>
    <w:rsid w:val="008201B4"/>
    <w:rsid w:val="00870178"/>
    <w:rsid w:val="00876E41"/>
    <w:rsid w:val="008B0BCA"/>
    <w:rsid w:val="008B0C22"/>
    <w:rsid w:val="008B226A"/>
    <w:rsid w:val="008B3EC1"/>
    <w:rsid w:val="008C64C3"/>
    <w:rsid w:val="008D197A"/>
    <w:rsid w:val="008D1CA0"/>
    <w:rsid w:val="008D4B66"/>
    <w:rsid w:val="0090385F"/>
    <w:rsid w:val="009652E0"/>
    <w:rsid w:val="00967C4B"/>
    <w:rsid w:val="00984835"/>
    <w:rsid w:val="00996162"/>
    <w:rsid w:val="00997F61"/>
    <w:rsid w:val="009A381C"/>
    <w:rsid w:val="009B4900"/>
    <w:rsid w:val="009E7352"/>
    <w:rsid w:val="009F5185"/>
    <w:rsid w:val="00A04B33"/>
    <w:rsid w:val="00A050E8"/>
    <w:rsid w:val="00A1582E"/>
    <w:rsid w:val="00A22E88"/>
    <w:rsid w:val="00A27AAE"/>
    <w:rsid w:val="00A31027"/>
    <w:rsid w:val="00A6034A"/>
    <w:rsid w:val="00AA3129"/>
    <w:rsid w:val="00AD1A27"/>
    <w:rsid w:val="00AD5925"/>
    <w:rsid w:val="00AE1E80"/>
    <w:rsid w:val="00AE30A4"/>
    <w:rsid w:val="00B0301B"/>
    <w:rsid w:val="00B10649"/>
    <w:rsid w:val="00B34E31"/>
    <w:rsid w:val="00B62550"/>
    <w:rsid w:val="00B65EE1"/>
    <w:rsid w:val="00B74138"/>
    <w:rsid w:val="00B75529"/>
    <w:rsid w:val="00B76E38"/>
    <w:rsid w:val="00B76F75"/>
    <w:rsid w:val="00B76FF5"/>
    <w:rsid w:val="00B81C34"/>
    <w:rsid w:val="00B91848"/>
    <w:rsid w:val="00BD4707"/>
    <w:rsid w:val="00BE0B19"/>
    <w:rsid w:val="00C0281C"/>
    <w:rsid w:val="00C43D58"/>
    <w:rsid w:val="00C53687"/>
    <w:rsid w:val="00C560B1"/>
    <w:rsid w:val="00C63919"/>
    <w:rsid w:val="00C75823"/>
    <w:rsid w:val="00C92519"/>
    <w:rsid w:val="00CB7D09"/>
    <w:rsid w:val="00CC29D5"/>
    <w:rsid w:val="00D247A5"/>
    <w:rsid w:val="00D37033"/>
    <w:rsid w:val="00D40313"/>
    <w:rsid w:val="00D42248"/>
    <w:rsid w:val="00D436B8"/>
    <w:rsid w:val="00D50234"/>
    <w:rsid w:val="00D6217A"/>
    <w:rsid w:val="00D674F2"/>
    <w:rsid w:val="00D8279D"/>
    <w:rsid w:val="00D90418"/>
    <w:rsid w:val="00D94034"/>
    <w:rsid w:val="00DA3BFB"/>
    <w:rsid w:val="00DA4FD7"/>
    <w:rsid w:val="00DC1134"/>
    <w:rsid w:val="00DC47E8"/>
    <w:rsid w:val="00DC77F4"/>
    <w:rsid w:val="00DD0C9A"/>
    <w:rsid w:val="00DD1BB5"/>
    <w:rsid w:val="00DD2AF9"/>
    <w:rsid w:val="00DD376F"/>
    <w:rsid w:val="00DF6835"/>
    <w:rsid w:val="00E315E9"/>
    <w:rsid w:val="00E44460"/>
    <w:rsid w:val="00E47E00"/>
    <w:rsid w:val="00E513BA"/>
    <w:rsid w:val="00E55D2D"/>
    <w:rsid w:val="00E64C4E"/>
    <w:rsid w:val="00E76E8B"/>
    <w:rsid w:val="00E93D81"/>
    <w:rsid w:val="00E96092"/>
    <w:rsid w:val="00E96FD7"/>
    <w:rsid w:val="00EB3375"/>
    <w:rsid w:val="00ED0A95"/>
    <w:rsid w:val="00EE79CA"/>
    <w:rsid w:val="00F019B6"/>
    <w:rsid w:val="00F11FD6"/>
    <w:rsid w:val="00F122AC"/>
    <w:rsid w:val="00F25028"/>
    <w:rsid w:val="00F35090"/>
    <w:rsid w:val="00F36C96"/>
    <w:rsid w:val="00F4044D"/>
    <w:rsid w:val="00F4193C"/>
    <w:rsid w:val="00F5089A"/>
    <w:rsid w:val="00F54692"/>
    <w:rsid w:val="00F8138F"/>
    <w:rsid w:val="00F844C7"/>
    <w:rsid w:val="00F97250"/>
    <w:rsid w:val="00FB40E7"/>
    <w:rsid w:val="00FC2F4E"/>
    <w:rsid w:val="00FC65F2"/>
    <w:rsid w:val="00FD3CDF"/>
    <w:rsid w:val="00FD581A"/>
    <w:rsid w:val="00FD628D"/>
    <w:rsid w:val="00FD6632"/>
    <w:rsid w:val="00FD70A1"/>
    <w:rsid w:val="00FE3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634F0"/>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6A1"/>
    <w:pPr>
      <w:ind w:left="720"/>
      <w:contextualSpacing/>
    </w:pPr>
  </w:style>
  <w:style w:type="paragraph" w:styleId="NormalWeb">
    <w:name w:val="Normal (Web)"/>
    <w:basedOn w:val="Normal"/>
    <w:uiPriority w:val="99"/>
    <w:semiHidden/>
    <w:unhideWhenUsed/>
    <w:rsid w:val="00581DCE"/>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52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0353"/>
    <w:pPr>
      <w:spacing w:after="0" w:line="240" w:lineRule="auto"/>
    </w:pPr>
    <w:rPr>
      <w:lang w:val="es-EC"/>
    </w:rPr>
  </w:style>
  <w:style w:type="paragraph" w:styleId="Textodeglobo">
    <w:name w:val="Balloon Text"/>
    <w:basedOn w:val="Normal"/>
    <w:link w:val="TextodegloboCar"/>
    <w:uiPriority w:val="99"/>
    <w:semiHidden/>
    <w:unhideWhenUsed/>
    <w:rsid w:val="009652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2E0"/>
    <w:rPr>
      <w:rFonts w:ascii="Tahoma" w:hAnsi="Tahoma" w:cs="Tahoma"/>
      <w:sz w:val="16"/>
      <w:szCs w:val="16"/>
    </w:rPr>
  </w:style>
  <w:style w:type="character" w:styleId="Hipervnculo">
    <w:name w:val="Hyperlink"/>
    <w:basedOn w:val="Fuentedeprrafopredeter"/>
    <w:uiPriority w:val="99"/>
    <w:unhideWhenUsed/>
    <w:rsid w:val="00E76E8B"/>
    <w:rPr>
      <w:color w:val="0563C1" w:themeColor="hyperlink"/>
      <w:u w:val="single"/>
    </w:rPr>
  </w:style>
  <w:style w:type="character" w:customStyle="1" w:styleId="Ttulo1Car">
    <w:name w:val="Título 1 Car"/>
    <w:basedOn w:val="Fuentedeprrafopredeter"/>
    <w:link w:val="Ttulo1"/>
    <w:uiPriority w:val="9"/>
    <w:rsid w:val="007634F0"/>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7634F0"/>
  </w:style>
  <w:style w:type="paragraph" w:styleId="Textonotapie">
    <w:name w:val="footnote text"/>
    <w:basedOn w:val="Normal"/>
    <w:link w:val="TextonotapieCar"/>
    <w:uiPriority w:val="99"/>
    <w:semiHidden/>
    <w:unhideWhenUsed/>
    <w:rsid w:val="00E444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4460"/>
    <w:rPr>
      <w:sz w:val="20"/>
      <w:szCs w:val="20"/>
    </w:rPr>
  </w:style>
  <w:style w:type="character" w:styleId="Refdenotaalpie">
    <w:name w:val="footnote reference"/>
    <w:basedOn w:val="Fuentedeprrafopredeter"/>
    <w:uiPriority w:val="99"/>
    <w:semiHidden/>
    <w:unhideWhenUsed/>
    <w:rsid w:val="00E44460"/>
    <w:rPr>
      <w:vertAlign w:val="superscript"/>
    </w:rPr>
  </w:style>
  <w:style w:type="paragraph" w:styleId="HTMLconformatoprevio">
    <w:name w:val="HTML Preformatted"/>
    <w:basedOn w:val="Normal"/>
    <w:link w:val="HTMLconformatoprevioCar"/>
    <w:uiPriority w:val="99"/>
    <w:semiHidden/>
    <w:unhideWhenUsed/>
    <w:rsid w:val="00C0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0281C"/>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C028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281C"/>
  </w:style>
  <w:style w:type="paragraph" w:styleId="Piedepgina">
    <w:name w:val="footer"/>
    <w:basedOn w:val="Normal"/>
    <w:link w:val="PiedepginaCar"/>
    <w:uiPriority w:val="99"/>
    <w:unhideWhenUsed/>
    <w:rsid w:val="00C028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069">
      <w:bodyDiv w:val="1"/>
      <w:marLeft w:val="0"/>
      <w:marRight w:val="0"/>
      <w:marTop w:val="0"/>
      <w:marBottom w:val="0"/>
      <w:divBdr>
        <w:top w:val="none" w:sz="0" w:space="0" w:color="auto"/>
        <w:left w:val="none" w:sz="0" w:space="0" w:color="auto"/>
        <w:bottom w:val="none" w:sz="0" w:space="0" w:color="auto"/>
        <w:right w:val="none" w:sz="0" w:space="0" w:color="auto"/>
      </w:divBdr>
      <w:divsChild>
        <w:div w:id="16010801">
          <w:marLeft w:val="0"/>
          <w:marRight w:val="0"/>
          <w:marTop w:val="0"/>
          <w:marBottom w:val="0"/>
          <w:divBdr>
            <w:top w:val="none" w:sz="0" w:space="0" w:color="auto"/>
            <w:left w:val="none" w:sz="0" w:space="0" w:color="auto"/>
            <w:bottom w:val="none" w:sz="0" w:space="0" w:color="auto"/>
            <w:right w:val="none" w:sz="0" w:space="0" w:color="auto"/>
          </w:divBdr>
        </w:div>
        <w:div w:id="37052243">
          <w:marLeft w:val="0"/>
          <w:marRight w:val="0"/>
          <w:marTop w:val="0"/>
          <w:marBottom w:val="0"/>
          <w:divBdr>
            <w:top w:val="none" w:sz="0" w:space="0" w:color="auto"/>
            <w:left w:val="none" w:sz="0" w:space="0" w:color="auto"/>
            <w:bottom w:val="none" w:sz="0" w:space="0" w:color="auto"/>
            <w:right w:val="none" w:sz="0" w:space="0" w:color="auto"/>
          </w:divBdr>
        </w:div>
        <w:div w:id="71784165">
          <w:marLeft w:val="0"/>
          <w:marRight w:val="0"/>
          <w:marTop w:val="0"/>
          <w:marBottom w:val="0"/>
          <w:divBdr>
            <w:top w:val="none" w:sz="0" w:space="0" w:color="auto"/>
            <w:left w:val="none" w:sz="0" w:space="0" w:color="auto"/>
            <w:bottom w:val="none" w:sz="0" w:space="0" w:color="auto"/>
            <w:right w:val="none" w:sz="0" w:space="0" w:color="auto"/>
          </w:divBdr>
        </w:div>
        <w:div w:id="74859693">
          <w:marLeft w:val="0"/>
          <w:marRight w:val="0"/>
          <w:marTop w:val="0"/>
          <w:marBottom w:val="0"/>
          <w:divBdr>
            <w:top w:val="none" w:sz="0" w:space="0" w:color="auto"/>
            <w:left w:val="none" w:sz="0" w:space="0" w:color="auto"/>
            <w:bottom w:val="none" w:sz="0" w:space="0" w:color="auto"/>
            <w:right w:val="none" w:sz="0" w:space="0" w:color="auto"/>
          </w:divBdr>
        </w:div>
        <w:div w:id="132257371">
          <w:marLeft w:val="0"/>
          <w:marRight w:val="0"/>
          <w:marTop w:val="0"/>
          <w:marBottom w:val="0"/>
          <w:divBdr>
            <w:top w:val="none" w:sz="0" w:space="0" w:color="auto"/>
            <w:left w:val="none" w:sz="0" w:space="0" w:color="auto"/>
            <w:bottom w:val="none" w:sz="0" w:space="0" w:color="auto"/>
            <w:right w:val="none" w:sz="0" w:space="0" w:color="auto"/>
          </w:divBdr>
        </w:div>
        <w:div w:id="172577697">
          <w:marLeft w:val="0"/>
          <w:marRight w:val="0"/>
          <w:marTop w:val="0"/>
          <w:marBottom w:val="0"/>
          <w:divBdr>
            <w:top w:val="none" w:sz="0" w:space="0" w:color="auto"/>
            <w:left w:val="none" w:sz="0" w:space="0" w:color="auto"/>
            <w:bottom w:val="none" w:sz="0" w:space="0" w:color="auto"/>
            <w:right w:val="none" w:sz="0" w:space="0" w:color="auto"/>
          </w:divBdr>
        </w:div>
        <w:div w:id="187571982">
          <w:marLeft w:val="0"/>
          <w:marRight w:val="0"/>
          <w:marTop w:val="0"/>
          <w:marBottom w:val="0"/>
          <w:divBdr>
            <w:top w:val="none" w:sz="0" w:space="0" w:color="auto"/>
            <w:left w:val="none" w:sz="0" w:space="0" w:color="auto"/>
            <w:bottom w:val="none" w:sz="0" w:space="0" w:color="auto"/>
            <w:right w:val="none" w:sz="0" w:space="0" w:color="auto"/>
          </w:divBdr>
        </w:div>
        <w:div w:id="395511893">
          <w:marLeft w:val="0"/>
          <w:marRight w:val="0"/>
          <w:marTop w:val="0"/>
          <w:marBottom w:val="0"/>
          <w:divBdr>
            <w:top w:val="none" w:sz="0" w:space="0" w:color="auto"/>
            <w:left w:val="none" w:sz="0" w:space="0" w:color="auto"/>
            <w:bottom w:val="none" w:sz="0" w:space="0" w:color="auto"/>
            <w:right w:val="none" w:sz="0" w:space="0" w:color="auto"/>
          </w:divBdr>
        </w:div>
        <w:div w:id="396903151">
          <w:marLeft w:val="0"/>
          <w:marRight w:val="0"/>
          <w:marTop w:val="0"/>
          <w:marBottom w:val="0"/>
          <w:divBdr>
            <w:top w:val="none" w:sz="0" w:space="0" w:color="auto"/>
            <w:left w:val="none" w:sz="0" w:space="0" w:color="auto"/>
            <w:bottom w:val="none" w:sz="0" w:space="0" w:color="auto"/>
            <w:right w:val="none" w:sz="0" w:space="0" w:color="auto"/>
          </w:divBdr>
        </w:div>
        <w:div w:id="528377039">
          <w:marLeft w:val="0"/>
          <w:marRight w:val="0"/>
          <w:marTop w:val="0"/>
          <w:marBottom w:val="0"/>
          <w:divBdr>
            <w:top w:val="none" w:sz="0" w:space="0" w:color="auto"/>
            <w:left w:val="none" w:sz="0" w:space="0" w:color="auto"/>
            <w:bottom w:val="none" w:sz="0" w:space="0" w:color="auto"/>
            <w:right w:val="none" w:sz="0" w:space="0" w:color="auto"/>
          </w:divBdr>
        </w:div>
        <w:div w:id="588081722">
          <w:marLeft w:val="0"/>
          <w:marRight w:val="0"/>
          <w:marTop w:val="0"/>
          <w:marBottom w:val="0"/>
          <w:divBdr>
            <w:top w:val="none" w:sz="0" w:space="0" w:color="auto"/>
            <w:left w:val="none" w:sz="0" w:space="0" w:color="auto"/>
            <w:bottom w:val="none" w:sz="0" w:space="0" w:color="auto"/>
            <w:right w:val="none" w:sz="0" w:space="0" w:color="auto"/>
          </w:divBdr>
        </w:div>
        <w:div w:id="588200845">
          <w:marLeft w:val="0"/>
          <w:marRight w:val="0"/>
          <w:marTop w:val="0"/>
          <w:marBottom w:val="0"/>
          <w:divBdr>
            <w:top w:val="none" w:sz="0" w:space="0" w:color="auto"/>
            <w:left w:val="none" w:sz="0" w:space="0" w:color="auto"/>
            <w:bottom w:val="none" w:sz="0" w:space="0" w:color="auto"/>
            <w:right w:val="none" w:sz="0" w:space="0" w:color="auto"/>
          </w:divBdr>
        </w:div>
        <w:div w:id="621961493">
          <w:marLeft w:val="0"/>
          <w:marRight w:val="0"/>
          <w:marTop w:val="0"/>
          <w:marBottom w:val="0"/>
          <w:divBdr>
            <w:top w:val="none" w:sz="0" w:space="0" w:color="auto"/>
            <w:left w:val="none" w:sz="0" w:space="0" w:color="auto"/>
            <w:bottom w:val="none" w:sz="0" w:space="0" w:color="auto"/>
            <w:right w:val="none" w:sz="0" w:space="0" w:color="auto"/>
          </w:divBdr>
        </w:div>
        <w:div w:id="627127147">
          <w:marLeft w:val="0"/>
          <w:marRight w:val="0"/>
          <w:marTop w:val="0"/>
          <w:marBottom w:val="0"/>
          <w:divBdr>
            <w:top w:val="none" w:sz="0" w:space="0" w:color="auto"/>
            <w:left w:val="none" w:sz="0" w:space="0" w:color="auto"/>
            <w:bottom w:val="none" w:sz="0" w:space="0" w:color="auto"/>
            <w:right w:val="none" w:sz="0" w:space="0" w:color="auto"/>
          </w:divBdr>
        </w:div>
        <w:div w:id="657880876">
          <w:marLeft w:val="0"/>
          <w:marRight w:val="0"/>
          <w:marTop w:val="0"/>
          <w:marBottom w:val="0"/>
          <w:divBdr>
            <w:top w:val="none" w:sz="0" w:space="0" w:color="auto"/>
            <w:left w:val="none" w:sz="0" w:space="0" w:color="auto"/>
            <w:bottom w:val="none" w:sz="0" w:space="0" w:color="auto"/>
            <w:right w:val="none" w:sz="0" w:space="0" w:color="auto"/>
          </w:divBdr>
        </w:div>
        <w:div w:id="680090620">
          <w:marLeft w:val="0"/>
          <w:marRight w:val="0"/>
          <w:marTop w:val="0"/>
          <w:marBottom w:val="0"/>
          <w:divBdr>
            <w:top w:val="none" w:sz="0" w:space="0" w:color="auto"/>
            <w:left w:val="none" w:sz="0" w:space="0" w:color="auto"/>
            <w:bottom w:val="none" w:sz="0" w:space="0" w:color="auto"/>
            <w:right w:val="none" w:sz="0" w:space="0" w:color="auto"/>
          </w:divBdr>
        </w:div>
        <w:div w:id="698509966">
          <w:marLeft w:val="0"/>
          <w:marRight w:val="0"/>
          <w:marTop w:val="0"/>
          <w:marBottom w:val="0"/>
          <w:divBdr>
            <w:top w:val="none" w:sz="0" w:space="0" w:color="auto"/>
            <w:left w:val="none" w:sz="0" w:space="0" w:color="auto"/>
            <w:bottom w:val="none" w:sz="0" w:space="0" w:color="auto"/>
            <w:right w:val="none" w:sz="0" w:space="0" w:color="auto"/>
          </w:divBdr>
        </w:div>
        <w:div w:id="714308027">
          <w:marLeft w:val="0"/>
          <w:marRight w:val="0"/>
          <w:marTop w:val="0"/>
          <w:marBottom w:val="0"/>
          <w:divBdr>
            <w:top w:val="none" w:sz="0" w:space="0" w:color="auto"/>
            <w:left w:val="none" w:sz="0" w:space="0" w:color="auto"/>
            <w:bottom w:val="none" w:sz="0" w:space="0" w:color="auto"/>
            <w:right w:val="none" w:sz="0" w:space="0" w:color="auto"/>
          </w:divBdr>
        </w:div>
        <w:div w:id="744259249">
          <w:marLeft w:val="0"/>
          <w:marRight w:val="0"/>
          <w:marTop w:val="0"/>
          <w:marBottom w:val="0"/>
          <w:divBdr>
            <w:top w:val="none" w:sz="0" w:space="0" w:color="auto"/>
            <w:left w:val="none" w:sz="0" w:space="0" w:color="auto"/>
            <w:bottom w:val="none" w:sz="0" w:space="0" w:color="auto"/>
            <w:right w:val="none" w:sz="0" w:space="0" w:color="auto"/>
          </w:divBdr>
        </w:div>
        <w:div w:id="747847389">
          <w:marLeft w:val="0"/>
          <w:marRight w:val="0"/>
          <w:marTop w:val="0"/>
          <w:marBottom w:val="0"/>
          <w:divBdr>
            <w:top w:val="none" w:sz="0" w:space="0" w:color="auto"/>
            <w:left w:val="none" w:sz="0" w:space="0" w:color="auto"/>
            <w:bottom w:val="none" w:sz="0" w:space="0" w:color="auto"/>
            <w:right w:val="none" w:sz="0" w:space="0" w:color="auto"/>
          </w:divBdr>
        </w:div>
        <w:div w:id="751245416">
          <w:marLeft w:val="0"/>
          <w:marRight w:val="0"/>
          <w:marTop w:val="0"/>
          <w:marBottom w:val="0"/>
          <w:divBdr>
            <w:top w:val="none" w:sz="0" w:space="0" w:color="auto"/>
            <w:left w:val="none" w:sz="0" w:space="0" w:color="auto"/>
            <w:bottom w:val="none" w:sz="0" w:space="0" w:color="auto"/>
            <w:right w:val="none" w:sz="0" w:space="0" w:color="auto"/>
          </w:divBdr>
        </w:div>
        <w:div w:id="774790159">
          <w:marLeft w:val="0"/>
          <w:marRight w:val="0"/>
          <w:marTop w:val="0"/>
          <w:marBottom w:val="0"/>
          <w:divBdr>
            <w:top w:val="none" w:sz="0" w:space="0" w:color="auto"/>
            <w:left w:val="none" w:sz="0" w:space="0" w:color="auto"/>
            <w:bottom w:val="none" w:sz="0" w:space="0" w:color="auto"/>
            <w:right w:val="none" w:sz="0" w:space="0" w:color="auto"/>
          </w:divBdr>
        </w:div>
        <w:div w:id="813063761">
          <w:marLeft w:val="0"/>
          <w:marRight w:val="0"/>
          <w:marTop w:val="0"/>
          <w:marBottom w:val="0"/>
          <w:divBdr>
            <w:top w:val="none" w:sz="0" w:space="0" w:color="auto"/>
            <w:left w:val="none" w:sz="0" w:space="0" w:color="auto"/>
            <w:bottom w:val="none" w:sz="0" w:space="0" w:color="auto"/>
            <w:right w:val="none" w:sz="0" w:space="0" w:color="auto"/>
          </w:divBdr>
        </w:div>
        <w:div w:id="823938676">
          <w:marLeft w:val="0"/>
          <w:marRight w:val="0"/>
          <w:marTop w:val="0"/>
          <w:marBottom w:val="0"/>
          <w:divBdr>
            <w:top w:val="none" w:sz="0" w:space="0" w:color="auto"/>
            <w:left w:val="none" w:sz="0" w:space="0" w:color="auto"/>
            <w:bottom w:val="none" w:sz="0" w:space="0" w:color="auto"/>
            <w:right w:val="none" w:sz="0" w:space="0" w:color="auto"/>
          </w:divBdr>
        </w:div>
        <w:div w:id="912004864">
          <w:marLeft w:val="0"/>
          <w:marRight w:val="0"/>
          <w:marTop w:val="0"/>
          <w:marBottom w:val="0"/>
          <w:divBdr>
            <w:top w:val="none" w:sz="0" w:space="0" w:color="auto"/>
            <w:left w:val="none" w:sz="0" w:space="0" w:color="auto"/>
            <w:bottom w:val="none" w:sz="0" w:space="0" w:color="auto"/>
            <w:right w:val="none" w:sz="0" w:space="0" w:color="auto"/>
          </w:divBdr>
        </w:div>
        <w:div w:id="923957907">
          <w:marLeft w:val="0"/>
          <w:marRight w:val="0"/>
          <w:marTop w:val="0"/>
          <w:marBottom w:val="0"/>
          <w:divBdr>
            <w:top w:val="none" w:sz="0" w:space="0" w:color="auto"/>
            <w:left w:val="none" w:sz="0" w:space="0" w:color="auto"/>
            <w:bottom w:val="none" w:sz="0" w:space="0" w:color="auto"/>
            <w:right w:val="none" w:sz="0" w:space="0" w:color="auto"/>
          </w:divBdr>
        </w:div>
        <w:div w:id="995231707">
          <w:marLeft w:val="0"/>
          <w:marRight w:val="0"/>
          <w:marTop w:val="0"/>
          <w:marBottom w:val="0"/>
          <w:divBdr>
            <w:top w:val="none" w:sz="0" w:space="0" w:color="auto"/>
            <w:left w:val="none" w:sz="0" w:space="0" w:color="auto"/>
            <w:bottom w:val="none" w:sz="0" w:space="0" w:color="auto"/>
            <w:right w:val="none" w:sz="0" w:space="0" w:color="auto"/>
          </w:divBdr>
        </w:div>
        <w:div w:id="1027027105">
          <w:marLeft w:val="0"/>
          <w:marRight w:val="0"/>
          <w:marTop w:val="0"/>
          <w:marBottom w:val="0"/>
          <w:divBdr>
            <w:top w:val="none" w:sz="0" w:space="0" w:color="auto"/>
            <w:left w:val="none" w:sz="0" w:space="0" w:color="auto"/>
            <w:bottom w:val="none" w:sz="0" w:space="0" w:color="auto"/>
            <w:right w:val="none" w:sz="0" w:space="0" w:color="auto"/>
          </w:divBdr>
        </w:div>
        <w:div w:id="1185746705">
          <w:marLeft w:val="0"/>
          <w:marRight w:val="0"/>
          <w:marTop w:val="0"/>
          <w:marBottom w:val="0"/>
          <w:divBdr>
            <w:top w:val="none" w:sz="0" w:space="0" w:color="auto"/>
            <w:left w:val="none" w:sz="0" w:space="0" w:color="auto"/>
            <w:bottom w:val="none" w:sz="0" w:space="0" w:color="auto"/>
            <w:right w:val="none" w:sz="0" w:space="0" w:color="auto"/>
          </w:divBdr>
        </w:div>
        <w:div w:id="1277637016">
          <w:marLeft w:val="0"/>
          <w:marRight w:val="0"/>
          <w:marTop w:val="0"/>
          <w:marBottom w:val="0"/>
          <w:divBdr>
            <w:top w:val="none" w:sz="0" w:space="0" w:color="auto"/>
            <w:left w:val="none" w:sz="0" w:space="0" w:color="auto"/>
            <w:bottom w:val="none" w:sz="0" w:space="0" w:color="auto"/>
            <w:right w:val="none" w:sz="0" w:space="0" w:color="auto"/>
          </w:divBdr>
        </w:div>
        <w:div w:id="1286814280">
          <w:marLeft w:val="0"/>
          <w:marRight w:val="0"/>
          <w:marTop w:val="0"/>
          <w:marBottom w:val="0"/>
          <w:divBdr>
            <w:top w:val="none" w:sz="0" w:space="0" w:color="auto"/>
            <w:left w:val="none" w:sz="0" w:space="0" w:color="auto"/>
            <w:bottom w:val="none" w:sz="0" w:space="0" w:color="auto"/>
            <w:right w:val="none" w:sz="0" w:space="0" w:color="auto"/>
          </w:divBdr>
        </w:div>
        <w:div w:id="1327825827">
          <w:marLeft w:val="0"/>
          <w:marRight w:val="0"/>
          <w:marTop w:val="0"/>
          <w:marBottom w:val="0"/>
          <w:divBdr>
            <w:top w:val="none" w:sz="0" w:space="0" w:color="auto"/>
            <w:left w:val="none" w:sz="0" w:space="0" w:color="auto"/>
            <w:bottom w:val="none" w:sz="0" w:space="0" w:color="auto"/>
            <w:right w:val="none" w:sz="0" w:space="0" w:color="auto"/>
          </w:divBdr>
        </w:div>
        <w:div w:id="1357078202">
          <w:marLeft w:val="0"/>
          <w:marRight w:val="0"/>
          <w:marTop w:val="0"/>
          <w:marBottom w:val="0"/>
          <w:divBdr>
            <w:top w:val="none" w:sz="0" w:space="0" w:color="auto"/>
            <w:left w:val="none" w:sz="0" w:space="0" w:color="auto"/>
            <w:bottom w:val="none" w:sz="0" w:space="0" w:color="auto"/>
            <w:right w:val="none" w:sz="0" w:space="0" w:color="auto"/>
          </w:divBdr>
        </w:div>
        <w:div w:id="1478840273">
          <w:marLeft w:val="0"/>
          <w:marRight w:val="0"/>
          <w:marTop w:val="0"/>
          <w:marBottom w:val="0"/>
          <w:divBdr>
            <w:top w:val="none" w:sz="0" w:space="0" w:color="auto"/>
            <w:left w:val="none" w:sz="0" w:space="0" w:color="auto"/>
            <w:bottom w:val="none" w:sz="0" w:space="0" w:color="auto"/>
            <w:right w:val="none" w:sz="0" w:space="0" w:color="auto"/>
          </w:divBdr>
        </w:div>
        <w:div w:id="1517572309">
          <w:marLeft w:val="0"/>
          <w:marRight w:val="0"/>
          <w:marTop w:val="0"/>
          <w:marBottom w:val="0"/>
          <w:divBdr>
            <w:top w:val="none" w:sz="0" w:space="0" w:color="auto"/>
            <w:left w:val="none" w:sz="0" w:space="0" w:color="auto"/>
            <w:bottom w:val="none" w:sz="0" w:space="0" w:color="auto"/>
            <w:right w:val="none" w:sz="0" w:space="0" w:color="auto"/>
          </w:divBdr>
        </w:div>
        <w:div w:id="1626424761">
          <w:marLeft w:val="0"/>
          <w:marRight w:val="0"/>
          <w:marTop w:val="0"/>
          <w:marBottom w:val="0"/>
          <w:divBdr>
            <w:top w:val="none" w:sz="0" w:space="0" w:color="auto"/>
            <w:left w:val="none" w:sz="0" w:space="0" w:color="auto"/>
            <w:bottom w:val="none" w:sz="0" w:space="0" w:color="auto"/>
            <w:right w:val="none" w:sz="0" w:space="0" w:color="auto"/>
          </w:divBdr>
        </w:div>
        <w:div w:id="1630354808">
          <w:marLeft w:val="0"/>
          <w:marRight w:val="0"/>
          <w:marTop w:val="0"/>
          <w:marBottom w:val="0"/>
          <w:divBdr>
            <w:top w:val="none" w:sz="0" w:space="0" w:color="auto"/>
            <w:left w:val="none" w:sz="0" w:space="0" w:color="auto"/>
            <w:bottom w:val="none" w:sz="0" w:space="0" w:color="auto"/>
            <w:right w:val="none" w:sz="0" w:space="0" w:color="auto"/>
          </w:divBdr>
        </w:div>
        <w:div w:id="1659311500">
          <w:marLeft w:val="0"/>
          <w:marRight w:val="0"/>
          <w:marTop w:val="0"/>
          <w:marBottom w:val="0"/>
          <w:divBdr>
            <w:top w:val="none" w:sz="0" w:space="0" w:color="auto"/>
            <w:left w:val="none" w:sz="0" w:space="0" w:color="auto"/>
            <w:bottom w:val="none" w:sz="0" w:space="0" w:color="auto"/>
            <w:right w:val="none" w:sz="0" w:space="0" w:color="auto"/>
          </w:divBdr>
        </w:div>
        <w:div w:id="1735203847">
          <w:marLeft w:val="0"/>
          <w:marRight w:val="0"/>
          <w:marTop w:val="0"/>
          <w:marBottom w:val="0"/>
          <w:divBdr>
            <w:top w:val="none" w:sz="0" w:space="0" w:color="auto"/>
            <w:left w:val="none" w:sz="0" w:space="0" w:color="auto"/>
            <w:bottom w:val="none" w:sz="0" w:space="0" w:color="auto"/>
            <w:right w:val="none" w:sz="0" w:space="0" w:color="auto"/>
          </w:divBdr>
        </w:div>
        <w:div w:id="1744251896">
          <w:marLeft w:val="0"/>
          <w:marRight w:val="0"/>
          <w:marTop w:val="0"/>
          <w:marBottom w:val="0"/>
          <w:divBdr>
            <w:top w:val="none" w:sz="0" w:space="0" w:color="auto"/>
            <w:left w:val="none" w:sz="0" w:space="0" w:color="auto"/>
            <w:bottom w:val="none" w:sz="0" w:space="0" w:color="auto"/>
            <w:right w:val="none" w:sz="0" w:space="0" w:color="auto"/>
          </w:divBdr>
        </w:div>
        <w:div w:id="1754281053">
          <w:marLeft w:val="0"/>
          <w:marRight w:val="0"/>
          <w:marTop w:val="0"/>
          <w:marBottom w:val="0"/>
          <w:divBdr>
            <w:top w:val="none" w:sz="0" w:space="0" w:color="auto"/>
            <w:left w:val="none" w:sz="0" w:space="0" w:color="auto"/>
            <w:bottom w:val="none" w:sz="0" w:space="0" w:color="auto"/>
            <w:right w:val="none" w:sz="0" w:space="0" w:color="auto"/>
          </w:divBdr>
        </w:div>
        <w:div w:id="1757552770">
          <w:marLeft w:val="0"/>
          <w:marRight w:val="0"/>
          <w:marTop w:val="0"/>
          <w:marBottom w:val="0"/>
          <w:divBdr>
            <w:top w:val="none" w:sz="0" w:space="0" w:color="auto"/>
            <w:left w:val="none" w:sz="0" w:space="0" w:color="auto"/>
            <w:bottom w:val="none" w:sz="0" w:space="0" w:color="auto"/>
            <w:right w:val="none" w:sz="0" w:space="0" w:color="auto"/>
          </w:divBdr>
        </w:div>
        <w:div w:id="1855799270">
          <w:marLeft w:val="0"/>
          <w:marRight w:val="0"/>
          <w:marTop w:val="0"/>
          <w:marBottom w:val="0"/>
          <w:divBdr>
            <w:top w:val="none" w:sz="0" w:space="0" w:color="auto"/>
            <w:left w:val="none" w:sz="0" w:space="0" w:color="auto"/>
            <w:bottom w:val="none" w:sz="0" w:space="0" w:color="auto"/>
            <w:right w:val="none" w:sz="0" w:space="0" w:color="auto"/>
          </w:divBdr>
        </w:div>
        <w:div w:id="1899245524">
          <w:marLeft w:val="0"/>
          <w:marRight w:val="0"/>
          <w:marTop w:val="0"/>
          <w:marBottom w:val="0"/>
          <w:divBdr>
            <w:top w:val="none" w:sz="0" w:space="0" w:color="auto"/>
            <w:left w:val="none" w:sz="0" w:space="0" w:color="auto"/>
            <w:bottom w:val="none" w:sz="0" w:space="0" w:color="auto"/>
            <w:right w:val="none" w:sz="0" w:space="0" w:color="auto"/>
          </w:divBdr>
        </w:div>
        <w:div w:id="1938782104">
          <w:marLeft w:val="0"/>
          <w:marRight w:val="0"/>
          <w:marTop w:val="0"/>
          <w:marBottom w:val="0"/>
          <w:divBdr>
            <w:top w:val="none" w:sz="0" w:space="0" w:color="auto"/>
            <w:left w:val="none" w:sz="0" w:space="0" w:color="auto"/>
            <w:bottom w:val="none" w:sz="0" w:space="0" w:color="auto"/>
            <w:right w:val="none" w:sz="0" w:space="0" w:color="auto"/>
          </w:divBdr>
        </w:div>
        <w:div w:id="1969117607">
          <w:marLeft w:val="0"/>
          <w:marRight w:val="0"/>
          <w:marTop w:val="0"/>
          <w:marBottom w:val="0"/>
          <w:divBdr>
            <w:top w:val="none" w:sz="0" w:space="0" w:color="auto"/>
            <w:left w:val="none" w:sz="0" w:space="0" w:color="auto"/>
            <w:bottom w:val="none" w:sz="0" w:space="0" w:color="auto"/>
            <w:right w:val="none" w:sz="0" w:space="0" w:color="auto"/>
          </w:divBdr>
        </w:div>
        <w:div w:id="1995446824">
          <w:marLeft w:val="0"/>
          <w:marRight w:val="0"/>
          <w:marTop w:val="0"/>
          <w:marBottom w:val="0"/>
          <w:divBdr>
            <w:top w:val="none" w:sz="0" w:space="0" w:color="auto"/>
            <w:left w:val="none" w:sz="0" w:space="0" w:color="auto"/>
            <w:bottom w:val="none" w:sz="0" w:space="0" w:color="auto"/>
            <w:right w:val="none" w:sz="0" w:space="0" w:color="auto"/>
          </w:divBdr>
        </w:div>
        <w:div w:id="2008943800">
          <w:marLeft w:val="0"/>
          <w:marRight w:val="0"/>
          <w:marTop w:val="0"/>
          <w:marBottom w:val="0"/>
          <w:divBdr>
            <w:top w:val="none" w:sz="0" w:space="0" w:color="auto"/>
            <w:left w:val="none" w:sz="0" w:space="0" w:color="auto"/>
            <w:bottom w:val="none" w:sz="0" w:space="0" w:color="auto"/>
            <w:right w:val="none" w:sz="0" w:space="0" w:color="auto"/>
          </w:divBdr>
        </w:div>
        <w:div w:id="2015106544">
          <w:marLeft w:val="0"/>
          <w:marRight w:val="0"/>
          <w:marTop w:val="0"/>
          <w:marBottom w:val="0"/>
          <w:divBdr>
            <w:top w:val="none" w:sz="0" w:space="0" w:color="auto"/>
            <w:left w:val="none" w:sz="0" w:space="0" w:color="auto"/>
            <w:bottom w:val="none" w:sz="0" w:space="0" w:color="auto"/>
            <w:right w:val="none" w:sz="0" w:space="0" w:color="auto"/>
          </w:divBdr>
        </w:div>
        <w:div w:id="2015525837">
          <w:marLeft w:val="0"/>
          <w:marRight w:val="0"/>
          <w:marTop w:val="0"/>
          <w:marBottom w:val="0"/>
          <w:divBdr>
            <w:top w:val="none" w:sz="0" w:space="0" w:color="auto"/>
            <w:left w:val="none" w:sz="0" w:space="0" w:color="auto"/>
            <w:bottom w:val="none" w:sz="0" w:space="0" w:color="auto"/>
            <w:right w:val="none" w:sz="0" w:space="0" w:color="auto"/>
          </w:divBdr>
        </w:div>
        <w:div w:id="2113284418">
          <w:marLeft w:val="0"/>
          <w:marRight w:val="0"/>
          <w:marTop w:val="0"/>
          <w:marBottom w:val="0"/>
          <w:divBdr>
            <w:top w:val="none" w:sz="0" w:space="0" w:color="auto"/>
            <w:left w:val="none" w:sz="0" w:space="0" w:color="auto"/>
            <w:bottom w:val="none" w:sz="0" w:space="0" w:color="auto"/>
            <w:right w:val="none" w:sz="0" w:space="0" w:color="auto"/>
          </w:divBdr>
        </w:div>
        <w:div w:id="2145850586">
          <w:marLeft w:val="0"/>
          <w:marRight w:val="0"/>
          <w:marTop w:val="0"/>
          <w:marBottom w:val="0"/>
          <w:divBdr>
            <w:top w:val="none" w:sz="0" w:space="0" w:color="auto"/>
            <w:left w:val="none" w:sz="0" w:space="0" w:color="auto"/>
            <w:bottom w:val="none" w:sz="0" w:space="0" w:color="auto"/>
            <w:right w:val="none" w:sz="0" w:space="0" w:color="auto"/>
          </w:divBdr>
        </w:div>
      </w:divsChild>
    </w:div>
    <w:div w:id="13461245">
      <w:bodyDiv w:val="1"/>
      <w:marLeft w:val="0"/>
      <w:marRight w:val="0"/>
      <w:marTop w:val="0"/>
      <w:marBottom w:val="0"/>
      <w:divBdr>
        <w:top w:val="none" w:sz="0" w:space="0" w:color="auto"/>
        <w:left w:val="none" w:sz="0" w:space="0" w:color="auto"/>
        <w:bottom w:val="none" w:sz="0" w:space="0" w:color="auto"/>
        <w:right w:val="none" w:sz="0" w:space="0" w:color="auto"/>
      </w:divBdr>
    </w:div>
    <w:div w:id="32535681">
      <w:bodyDiv w:val="1"/>
      <w:marLeft w:val="0"/>
      <w:marRight w:val="0"/>
      <w:marTop w:val="0"/>
      <w:marBottom w:val="0"/>
      <w:divBdr>
        <w:top w:val="none" w:sz="0" w:space="0" w:color="auto"/>
        <w:left w:val="none" w:sz="0" w:space="0" w:color="auto"/>
        <w:bottom w:val="none" w:sz="0" w:space="0" w:color="auto"/>
        <w:right w:val="none" w:sz="0" w:space="0" w:color="auto"/>
      </w:divBdr>
    </w:div>
    <w:div w:id="43800668">
      <w:bodyDiv w:val="1"/>
      <w:marLeft w:val="0"/>
      <w:marRight w:val="0"/>
      <w:marTop w:val="0"/>
      <w:marBottom w:val="0"/>
      <w:divBdr>
        <w:top w:val="none" w:sz="0" w:space="0" w:color="auto"/>
        <w:left w:val="none" w:sz="0" w:space="0" w:color="auto"/>
        <w:bottom w:val="none" w:sz="0" w:space="0" w:color="auto"/>
        <w:right w:val="none" w:sz="0" w:space="0" w:color="auto"/>
      </w:divBdr>
    </w:div>
    <w:div w:id="58793112">
      <w:bodyDiv w:val="1"/>
      <w:marLeft w:val="0"/>
      <w:marRight w:val="0"/>
      <w:marTop w:val="0"/>
      <w:marBottom w:val="0"/>
      <w:divBdr>
        <w:top w:val="none" w:sz="0" w:space="0" w:color="auto"/>
        <w:left w:val="none" w:sz="0" w:space="0" w:color="auto"/>
        <w:bottom w:val="none" w:sz="0" w:space="0" w:color="auto"/>
        <w:right w:val="none" w:sz="0" w:space="0" w:color="auto"/>
      </w:divBdr>
    </w:div>
    <w:div w:id="59837189">
      <w:bodyDiv w:val="1"/>
      <w:marLeft w:val="0"/>
      <w:marRight w:val="0"/>
      <w:marTop w:val="0"/>
      <w:marBottom w:val="0"/>
      <w:divBdr>
        <w:top w:val="none" w:sz="0" w:space="0" w:color="auto"/>
        <w:left w:val="none" w:sz="0" w:space="0" w:color="auto"/>
        <w:bottom w:val="none" w:sz="0" w:space="0" w:color="auto"/>
        <w:right w:val="none" w:sz="0" w:space="0" w:color="auto"/>
      </w:divBdr>
    </w:div>
    <w:div w:id="64425084">
      <w:bodyDiv w:val="1"/>
      <w:marLeft w:val="0"/>
      <w:marRight w:val="0"/>
      <w:marTop w:val="0"/>
      <w:marBottom w:val="0"/>
      <w:divBdr>
        <w:top w:val="none" w:sz="0" w:space="0" w:color="auto"/>
        <w:left w:val="none" w:sz="0" w:space="0" w:color="auto"/>
        <w:bottom w:val="none" w:sz="0" w:space="0" w:color="auto"/>
        <w:right w:val="none" w:sz="0" w:space="0" w:color="auto"/>
      </w:divBdr>
    </w:div>
    <w:div w:id="66464672">
      <w:bodyDiv w:val="1"/>
      <w:marLeft w:val="0"/>
      <w:marRight w:val="0"/>
      <w:marTop w:val="0"/>
      <w:marBottom w:val="0"/>
      <w:divBdr>
        <w:top w:val="none" w:sz="0" w:space="0" w:color="auto"/>
        <w:left w:val="none" w:sz="0" w:space="0" w:color="auto"/>
        <w:bottom w:val="none" w:sz="0" w:space="0" w:color="auto"/>
        <w:right w:val="none" w:sz="0" w:space="0" w:color="auto"/>
      </w:divBdr>
    </w:div>
    <w:div w:id="79640053">
      <w:bodyDiv w:val="1"/>
      <w:marLeft w:val="0"/>
      <w:marRight w:val="0"/>
      <w:marTop w:val="0"/>
      <w:marBottom w:val="0"/>
      <w:divBdr>
        <w:top w:val="none" w:sz="0" w:space="0" w:color="auto"/>
        <w:left w:val="none" w:sz="0" w:space="0" w:color="auto"/>
        <w:bottom w:val="none" w:sz="0" w:space="0" w:color="auto"/>
        <w:right w:val="none" w:sz="0" w:space="0" w:color="auto"/>
      </w:divBdr>
    </w:div>
    <w:div w:id="140193058">
      <w:bodyDiv w:val="1"/>
      <w:marLeft w:val="0"/>
      <w:marRight w:val="0"/>
      <w:marTop w:val="0"/>
      <w:marBottom w:val="0"/>
      <w:divBdr>
        <w:top w:val="none" w:sz="0" w:space="0" w:color="auto"/>
        <w:left w:val="none" w:sz="0" w:space="0" w:color="auto"/>
        <w:bottom w:val="none" w:sz="0" w:space="0" w:color="auto"/>
        <w:right w:val="none" w:sz="0" w:space="0" w:color="auto"/>
      </w:divBdr>
    </w:div>
    <w:div w:id="144905391">
      <w:bodyDiv w:val="1"/>
      <w:marLeft w:val="0"/>
      <w:marRight w:val="0"/>
      <w:marTop w:val="0"/>
      <w:marBottom w:val="0"/>
      <w:divBdr>
        <w:top w:val="none" w:sz="0" w:space="0" w:color="auto"/>
        <w:left w:val="none" w:sz="0" w:space="0" w:color="auto"/>
        <w:bottom w:val="none" w:sz="0" w:space="0" w:color="auto"/>
        <w:right w:val="none" w:sz="0" w:space="0" w:color="auto"/>
      </w:divBdr>
    </w:div>
    <w:div w:id="150633855">
      <w:bodyDiv w:val="1"/>
      <w:marLeft w:val="0"/>
      <w:marRight w:val="0"/>
      <w:marTop w:val="0"/>
      <w:marBottom w:val="0"/>
      <w:divBdr>
        <w:top w:val="none" w:sz="0" w:space="0" w:color="auto"/>
        <w:left w:val="none" w:sz="0" w:space="0" w:color="auto"/>
        <w:bottom w:val="none" w:sz="0" w:space="0" w:color="auto"/>
        <w:right w:val="none" w:sz="0" w:space="0" w:color="auto"/>
      </w:divBdr>
    </w:div>
    <w:div w:id="198977165">
      <w:bodyDiv w:val="1"/>
      <w:marLeft w:val="0"/>
      <w:marRight w:val="0"/>
      <w:marTop w:val="0"/>
      <w:marBottom w:val="0"/>
      <w:divBdr>
        <w:top w:val="none" w:sz="0" w:space="0" w:color="auto"/>
        <w:left w:val="none" w:sz="0" w:space="0" w:color="auto"/>
        <w:bottom w:val="none" w:sz="0" w:space="0" w:color="auto"/>
        <w:right w:val="none" w:sz="0" w:space="0" w:color="auto"/>
      </w:divBdr>
    </w:div>
    <w:div w:id="225917785">
      <w:bodyDiv w:val="1"/>
      <w:marLeft w:val="0"/>
      <w:marRight w:val="0"/>
      <w:marTop w:val="0"/>
      <w:marBottom w:val="0"/>
      <w:divBdr>
        <w:top w:val="none" w:sz="0" w:space="0" w:color="auto"/>
        <w:left w:val="none" w:sz="0" w:space="0" w:color="auto"/>
        <w:bottom w:val="none" w:sz="0" w:space="0" w:color="auto"/>
        <w:right w:val="none" w:sz="0" w:space="0" w:color="auto"/>
      </w:divBdr>
    </w:div>
    <w:div w:id="246961025">
      <w:bodyDiv w:val="1"/>
      <w:marLeft w:val="0"/>
      <w:marRight w:val="0"/>
      <w:marTop w:val="0"/>
      <w:marBottom w:val="0"/>
      <w:divBdr>
        <w:top w:val="none" w:sz="0" w:space="0" w:color="auto"/>
        <w:left w:val="none" w:sz="0" w:space="0" w:color="auto"/>
        <w:bottom w:val="none" w:sz="0" w:space="0" w:color="auto"/>
        <w:right w:val="none" w:sz="0" w:space="0" w:color="auto"/>
      </w:divBdr>
    </w:div>
    <w:div w:id="250555434">
      <w:bodyDiv w:val="1"/>
      <w:marLeft w:val="0"/>
      <w:marRight w:val="0"/>
      <w:marTop w:val="0"/>
      <w:marBottom w:val="0"/>
      <w:divBdr>
        <w:top w:val="none" w:sz="0" w:space="0" w:color="auto"/>
        <w:left w:val="none" w:sz="0" w:space="0" w:color="auto"/>
        <w:bottom w:val="none" w:sz="0" w:space="0" w:color="auto"/>
        <w:right w:val="none" w:sz="0" w:space="0" w:color="auto"/>
      </w:divBdr>
    </w:div>
    <w:div w:id="264002952">
      <w:bodyDiv w:val="1"/>
      <w:marLeft w:val="0"/>
      <w:marRight w:val="0"/>
      <w:marTop w:val="0"/>
      <w:marBottom w:val="0"/>
      <w:divBdr>
        <w:top w:val="none" w:sz="0" w:space="0" w:color="auto"/>
        <w:left w:val="none" w:sz="0" w:space="0" w:color="auto"/>
        <w:bottom w:val="none" w:sz="0" w:space="0" w:color="auto"/>
        <w:right w:val="none" w:sz="0" w:space="0" w:color="auto"/>
      </w:divBdr>
    </w:div>
    <w:div w:id="301158802">
      <w:bodyDiv w:val="1"/>
      <w:marLeft w:val="0"/>
      <w:marRight w:val="0"/>
      <w:marTop w:val="0"/>
      <w:marBottom w:val="0"/>
      <w:divBdr>
        <w:top w:val="none" w:sz="0" w:space="0" w:color="auto"/>
        <w:left w:val="none" w:sz="0" w:space="0" w:color="auto"/>
        <w:bottom w:val="none" w:sz="0" w:space="0" w:color="auto"/>
        <w:right w:val="none" w:sz="0" w:space="0" w:color="auto"/>
      </w:divBdr>
    </w:div>
    <w:div w:id="303658124">
      <w:bodyDiv w:val="1"/>
      <w:marLeft w:val="0"/>
      <w:marRight w:val="0"/>
      <w:marTop w:val="0"/>
      <w:marBottom w:val="0"/>
      <w:divBdr>
        <w:top w:val="none" w:sz="0" w:space="0" w:color="auto"/>
        <w:left w:val="none" w:sz="0" w:space="0" w:color="auto"/>
        <w:bottom w:val="none" w:sz="0" w:space="0" w:color="auto"/>
        <w:right w:val="none" w:sz="0" w:space="0" w:color="auto"/>
      </w:divBdr>
    </w:div>
    <w:div w:id="350954656">
      <w:bodyDiv w:val="1"/>
      <w:marLeft w:val="0"/>
      <w:marRight w:val="0"/>
      <w:marTop w:val="0"/>
      <w:marBottom w:val="0"/>
      <w:divBdr>
        <w:top w:val="none" w:sz="0" w:space="0" w:color="auto"/>
        <w:left w:val="none" w:sz="0" w:space="0" w:color="auto"/>
        <w:bottom w:val="none" w:sz="0" w:space="0" w:color="auto"/>
        <w:right w:val="none" w:sz="0" w:space="0" w:color="auto"/>
      </w:divBdr>
    </w:div>
    <w:div w:id="371658490">
      <w:bodyDiv w:val="1"/>
      <w:marLeft w:val="0"/>
      <w:marRight w:val="0"/>
      <w:marTop w:val="0"/>
      <w:marBottom w:val="0"/>
      <w:divBdr>
        <w:top w:val="none" w:sz="0" w:space="0" w:color="auto"/>
        <w:left w:val="none" w:sz="0" w:space="0" w:color="auto"/>
        <w:bottom w:val="none" w:sz="0" w:space="0" w:color="auto"/>
        <w:right w:val="none" w:sz="0" w:space="0" w:color="auto"/>
      </w:divBdr>
    </w:div>
    <w:div w:id="414088381">
      <w:bodyDiv w:val="1"/>
      <w:marLeft w:val="0"/>
      <w:marRight w:val="0"/>
      <w:marTop w:val="0"/>
      <w:marBottom w:val="0"/>
      <w:divBdr>
        <w:top w:val="none" w:sz="0" w:space="0" w:color="auto"/>
        <w:left w:val="none" w:sz="0" w:space="0" w:color="auto"/>
        <w:bottom w:val="none" w:sz="0" w:space="0" w:color="auto"/>
        <w:right w:val="none" w:sz="0" w:space="0" w:color="auto"/>
      </w:divBdr>
    </w:div>
    <w:div w:id="423459153">
      <w:bodyDiv w:val="1"/>
      <w:marLeft w:val="0"/>
      <w:marRight w:val="0"/>
      <w:marTop w:val="0"/>
      <w:marBottom w:val="0"/>
      <w:divBdr>
        <w:top w:val="none" w:sz="0" w:space="0" w:color="auto"/>
        <w:left w:val="none" w:sz="0" w:space="0" w:color="auto"/>
        <w:bottom w:val="none" w:sz="0" w:space="0" w:color="auto"/>
        <w:right w:val="none" w:sz="0" w:space="0" w:color="auto"/>
      </w:divBdr>
    </w:div>
    <w:div w:id="446001550">
      <w:bodyDiv w:val="1"/>
      <w:marLeft w:val="0"/>
      <w:marRight w:val="0"/>
      <w:marTop w:val="0"/>
      <w:marBottom w:val="0"/>
      <w:divBdr>
        <w:top w:val="none" w:sz="0" w:space="0" w:color="auto"/>
        <w:left w:val="none" w:sz="0" w:space="0" w:color="auto"/>
        <w:bottom w:val="none" w:sz="0" w:space="0" w:color="auto"/>
        <w:right w:val="none" w:sz="0" w:space="0" w:color="auto"/>
      </w:divBdr>
    </w:div>
    <w:div w:id="473719100">
      <w:bodyDiv w:val="1"/>
      <w:marLeft w:val="0"/>
      <w:marRight w:val="0"/>
      <w:marTop w:val="0"/>
      <w:marBottom w:val="0"/>
      <w:divBdr>
        <w:top w:val="none" w:sz="0" w:space="0" w:color="auto"/>
        <w:left w:val="none" w:sz="0" w:space="0" w:color="auto"/>
        <w:bottom w:val="none" w:sz="0" w:space="0" w:color="auto"/>
        <w:right w:val="none" w:sz="0" w:space="0" w:color="auto"/>
      </w:divBdr>
    </w:div>
    <w:div w:id="479347745">
      <w:bodyDiv w:val="1"/>
      <w:marLeft w:val="0"/>
      <w:marRight w:val="0"/>
      <w:marTop w:val="0"/>
      <w:marBottom w:val="0"/>
      <w:divBdr>
        <w:top w:val="none" w:sz="0" w:space="0" w:color="auto"/>
        <w:left w:val="none" w:sz="0" w:space="0" w:color="auto"/>
        <w:bottom w:val="none" w:sz="0" w:space="0" w:color="auto"/>
        <w:right w:val="none" w:sz="0" w:space="0" w:color="auto"/>
      </w:divBdr>
    </w:div>
    <w:div w:id="499001761">
      <w:bodyDiv w:val="1"/>
      <w:marLeft w:val="0"/>
      <w:marRight w:val="0"/>
      <w:marTop w:val="0"/>
      <w:marBottom w:val="0"/>
      <w:divBdr>
        <w:top w:val="none" w:sz="0" w:space="0" w:color="auto"/>
        <w:left w:val="none" w:sz="0" w:space="0" w:color="auto"/>
        <w:bottom w:val="none" w:sz="0" w:space="0" w:color="auto"/>
        <w:right w:val="none" w:sz="0" w:space="0" w:color="auto"/>
      </w:divBdr>
    </w:div>
    <w:div w:id="515853827">
      <w:bodyDiv w:val="1"/>
      <w:marLeft w:val="0"/>
      <w:marRight w:val="0"/>
      <w:marTop w:val="0"/>
      <w:marBottom w:val="0"/>
      <w:divBdr>
        <w:top w:val="none" w:sz="0" w:space="0" w:color="auto"/>
        <w:left w:val="none" w:sz="0" w:space="0" w:color="auto"/>
        <w:bottom w:val="none" w:sz="0" w:space="0" w:color="auto"/>
        <w:right w:val="none" w:sz="0" w:space="0" w:color="auto"/>
      </w:divBdr>
    </w:div>
    <w:div w:id="521477923">
      <w:bodyDiv w:val="1"/>
      <w:marLeft w:val="0"/>
      <w:marRight w:val="0"/>
      <w:marTop w:val="0"/>
      <w:marBottom w:val="0"/>
      <w:divBdr>
        <w:top w:val="none" w:sz="0" w:space="0" w:color="auto"/>
        <w:left w:val="none" w:sz="0" w:space="0" w:color="auto"/>
        <w:bottom w:val="none" w:sz="0" w:space="0" w:color="auto"/>
        <w:right w:val="none" w:sz="0" w:space="0" w:color="auto"/>
      </w:divBdr>
    </w:div>
    <w:div w:id="523439845">
      <w:bodyDiv w:val="1"/>
      <w:marLeft w:val="0"/>
      <w:marRight w:val="0"/>
      <w:marTop w:val="0"/>
      <w:marBottom w:val="0"/>
      <w:divBdr>
        <w:top w:val="none" w:sz="0" w:space="0" w:color="auto"/>
        <w:left w:val="none" w:sz="0" w:space="0" w:color="auto"/>
        <w:bottom w:val="none" w:sz="0" w:space="0" w:color="auto"/>
        <w:right w:val="none" w:sz="0" w:space="0" w:color="auto"/>
      </w:divBdr>
    </w:div>
    <w:div w:id="600379962">
      <w:bodyDiv w:val="1"/>
      <w:marLeft w:val="0"/>
      <w:marRight w:val="0"/>
      <w:marTop w:val="0"/>
      <w:marBottom w:val="0"/>
      <w:divBdr>
        <w:top w:val="none" w:sz="0" w:space="0" w:color="auto"/>
        <w:left w:val="none" w:sz="0" w:space="0" w:color="auto"/>
        <w:bottom w:val="none" w:sz="0" w:space="0" w:color="auto"/>
        <w:right w:val="none" w:sz="0" w:space="0" w:color="auto"/>
      </w:divBdr>
    </w:div>
    <w:div w:id="660542560">
      <w:bodyDiv w:val="1"/>
      <w:marLeft w:val="0"/>
      <w:marRight w:val="0"/>
      <w:marTop w:val="0"/>
      <w:marBottom w:val="0"/>
      <w:divBdr>
        <w:top w:val="none" w:sz="0" w:space="0" w:color="auto"/>
        <w:left w:val="none" w:sz="0" w:space="0" w:color="auto"/>
        <w:bottom w:val="none" w:sz="0" w:space="0" w:color="auto"/>
        <w:right w:val="none" w:sz="0" w:space="0" w:color="auto"/>
      </w:divBdr>
    </w:div>
    <w:div w:id="688409269">
      <w:bodyDiv w:val="1"/>
      <w:marLeft w:val="0"/>
      <w:marRight w:val="0"/>
      <w:marTop w:val="0"/>
      <w:marBottom w:val="0"/>
      <w:divBdr>
        <w:top w:val="none" w:sz="0" w:space="0" w:color="auto"/>
        <w:left w:val="none" w:sz="0" w:space="0" w:color="auto"/>
        <w:bottom w:val="none" w:sz="0" w:space="0" w:color="auto"/>
        <w:right w:val="none" w:sz="0" w:space="0" w:color="auto"/>
      </w:divBdr>
    </w:div>
    <w:div w:id="696197908">
      <w:bodyDiv w:val="1"/>
      <w:marLeft w:val="0"/>
      <w:marRight w:val="0"/>
      <w:marTop w:val="0"/>
      <w:marBottom w:val="0"/>
      <w:divBdr>
        <w:top w:val="none" w:sz="0" w:space="0" w:color="auto"/>
        <w:left w:val="none" w:sz="0" w:space="0" w:color="auto"/>
        <w:bottom w:val="none" w:sz="0" w:space="0" w:color="auto"/>
        <w:right w:val="none" w:sz="0" w:space="0" w:color="auto"/>
      </w:divBdr>
      <w:divsChild>
        <w:div w:id="901403417">
          <w:marLeft w:val="0"/>
          <w:marRight w:val="0"/>
          <w:marTop w:val="0"/>
          <w:marBottom w:val="0"/>
          <w:divBdr>
            <w:top w:val="none" w:sz="0" w:space="0" w:color="auto"/>
            <w:left w:val="none" w:sz="0" w:space="0" w:color="auto"/>
            <w:bottom w:val="none" w:sz="0" w:space="0" w:color="auto"/>
            <w:right w:val="none" w:sz="0" w:space="0" w:color="auto"/>
          </w:divBdr>
        </w:div>
        <w:div w:id="1210726422">
          <w:marLeft w:val="0"/>
          <w:marRight w:val="0"/>
          <w:marTop w:val="0"/>
          <w:marBottom w:val="0"/>
          <w:divBdr>
            <w:top w:val="none" w:sz="0" w:space="0" w:color="auto"/>
            <w:left w:val="none" w:sz="0" w:space="0" w:color="auto"/>
            <w:bottom w:val="none" w:sz="0" w:space="0" w:color="auto"/>
            <w:right w:val="none" w:sz="0" w:space="0" w:color="auto"/>
          </w:divBdr>
          <w:divsChild>
            <w:div w:id="156458586">
              <w:marLeft w:val="0"/>
              <w:marRight w:val="0"/>
              <w:marTop w:val="0"/>
              <w:marBottom w:val="0"/>
              <w:divBdr>
                <w:top w:val="none" w:sz="0" w:space="0" w:color="auto"/>
                <w:left w:val="none" w:sz="0" w:space="0" w:color="auto"/>
                <w:bottom w:val="none" w:sz="0" w:space="0" w:color="auto"/>
                <w:right w:val="none" w:sz="0" w:space="0" w:color="auto"/>
              </w:divBdr>
              <w:divsChild>
                <w:div w:id="893808104">
                  <w:marLeft w:val="0"/>
                  <w:marRight w:val="0"/>
                  <w:marTop w:val="0"/>
                  <w:marBottom w:val="0"/>
                  <w:divBdr>
                    <w:top w:val="none" w:sz="0" w:space="0" w:color="auto"/>
                    <w:left w:val="none" w:sz="0" w:space="0" w:color="auto"/>
                    <w:bottom w:val="none" w:sz="0" w:space="0" w:color="auto"/>
                    <w:right w:val="none" w:sz="0" w:space="0" w:color="auto"/>
                  </w:divBdr>
                  <w:divsChild>
                    <w:div w:id="1147864436">
                      <w:marLeft w:val="0"/>
                      <w:marRight w:val="0"/>
                      <w:marTop w:val="0"/>
                      <w:marBottom w:val="0"/>
                      <w:divBdr>
                        <w:top w:val="none" w:sz="0" w:space="0" w:color="auto"/>
                        <w:left w:val="none" w:sz="0" w:space="0" w:color="auto"/>
                        <w:bottom w:val="none" w:sz="0" w:space="0" w:color="auto"/>
                        <w:right w:val="none" w:sz="0" w:space="0" w:color="auto"/>
                      </w:divBdr>
                      <w:divsChild>
                        <w:div w:id="609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22210">
          <w:marLeft w:val="0"/>
          <w:marRight w:val="0"/>
          <w:marTop w:val="0"/>
          <w:marBottom w:val="0"/>
          <w:divBdr>
            <w:top w:val="none" w:sz="0" w:space="0" w:color="auto"/>
            <w:left w:val="none" w:sz="0" w:space="0" w:color="auto"/>
            <w:bottom w:val="none" w:sz="0" w:space="0" w:color="auto"/>
            <w:right w:val="none" w:sz="0" w:space="0" w:color="auto"/>
          </w:divBdr>
          <w:divsChild>
            <w:div w:id="1077089545">
              <w:marLeft w:val="0"/>
              <w:marRight w:val="0"/>
              <w:marTop w:val="0"/>
              <w:marBottom w:val="0"/>
              <w:divBdr>
                <w:top w:val="none" w:sz="0" w:space="0" w:color="auto"/>
                <w:left w:val="none" w:sz="0" w:space="0" w:color="auto"/>
                <w:bottom w:val="none" w:sz="0" w:space="0" w:color="auto"/>
                <w:right w:val="none" w:sz="0" w:space="0" w:color="auto"/>
              </w:divBdr>
              <w:divsChild>
                <w:div w:id="1623073479">
                  <w:marLeft w:val="0"/>
                  <w:marRight w:val="0"/>
                  <w:marTop w:val="0"/>
                  <w:marBottom w:val="0"/>
                  <w:divBdr>
                    <w:top w:val="none" w:sz="0" w:space="0" w:color="auto"/>
                    <w:left w:val="none" w:sz="0" w:space="0" w:color="auto"/>
                    <w:bottom w:val="none" w:sz="0" w:space="0" w:color="auto"/>
                    <w:right w:val="none" w:sz="0" w:space="0" w:color="auto"/>
                  </w:divBdr>
                  <w:divsChild>
                    <w:div w:id="1991906291">
                      <w:marLeft w:val="0"/>
                      <w:marRight w:val="0"/>
                      <w:marTop w:val="0"/>
                      <w:marBottom w:val="0"/>
                      <w:divBdr>
                        <w:top w:val="none" w:sz="0" w:space="0" w:color="auto"/>
                        <w:left w:val="none" w:sz="0" w:space="0" w:color="auto"/>
                        <w:bottom w:val="none" w:sz="0" w:space="0" w:color="auto"/>
                        <w:right w:val="none" w:sz="0" w:space="0" w:color="auto"/>
                      </w:divBdr>
                      <w:divsChild>
                        <w:div w:id="455835153">
                          <w:marLeft w:val="0"/>
                          <w:marRight w:val="0"/>
                          <w:marTop w:val="0"/>
                          <w:marBottom w:val="0"/>
                          <w:divBdr>
                            <w:top w:val="none" w:sz="0" w:space="0" w:color="auto"/>
                            <w:left w:val="none" w:sz="0" w:space="0" w:color="auto"/>
                            <w:bottom w:val="none" w:sz="0" w:space="0" w:color="auto"/>
                            <w:right w:val="none" w:sz="0" w:space="0" w:color="auto"/>
                          </w:divBdr>
                          <w:divsChild>
                            <w:div w:id="8187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9905">
      <w:bodyDiv w:val="1"/>
      <w:marLeft w:val="0"/>
      <w:marRight w:val="0"/>
      <w:marTop w:val="0"/>
      <w:marBottom w:val="0"/>
      <w:divBdr>
        <w:top w:val="none" w:sz="0" w:space="0" w:color="auto"/>
        <w:left w:val="none" w:sz="0" w:space="0" w:color="auto"/>
        <w:bottom w:val="none" w:sz="0" w:space="0" w:color="auto"/>
        <w:right w:val="none" w:sz="0" w:space="0" w:color="auto"/>
      </w:divBdr>
    </w:div>
    <w:div w:id="732775379">
      <w:bodyDiv w:val="1"/>
      <w:marLeft w:val="0"/>
      <w:marRight w:val="0"/>
      <w:marTop w:val="0"/>
      <w:marBottom w:val="0"/>
      <w:divBdr>
        <w:top w:val="none" w:sz="0" w:space="0" w:color="auto"/>
        <w:left w:val="none" w:sz="0" w:space="0" w:color="auto"/>
        <w:bottom w:val="none" w:sz="0" w:space="0" w:color="auto"/>
        <w:right w:val="none" w:sz="0" w:space="0" w:color="auto"/>
      </w:divBdr>
      <w:divsChild>
        <w:div w:id="20592071">
          <w:marLeft w:val="0"/>
          <w:marRight w:val="0"/>
          <w:marTop w:val="0"/>
          <w:marBottom w:val="0"/>
          <w:divBdr>
            <w:top w:val="none" w:sz="0" w:space="0" w:color="auto"/>
            <w:left w:val="none" w:sz="0" w:space="0" w:color="auto"/>
            <w:bottom w:val="none" w:sz="0" w:space="0" w:color="auto"/>
            <w:right w:val="none" w:sz="0" w:space="0" w:color="auto"/>
          </w:divBdr>
        </w:div>
        <w:div w:id="44260994">
          <w:marLeft w:val="0"/>
          <w:marRight w:val="0"/>
          <w:marTop w:val="0"/>
          <w:marBottom w:val="0"/>
          <w:divBdr>
            <w:top w:val="none" w:sz="0" w:space="0" w:color="auto"/>
            <w:left w:val="none" w:sz="0" w:space="0" w:color="auto"/>
            <w:bottom w:val="none" w:sz="0" w:space="0" w:color="auto"/>
            <w:right w:val="none" w:sz="0" w:space="0" w:color="auto"/>
          </w:divBdr>
        </w:div>
        <w:div w:id="111554856">
          <w:marLeft w:val="0"/>
          <w:marRight w:val="0"/>
          <w:marTop w:val="0"/>
          <w:marBottom w:val="0"/>
          <w:divBdr>
            <w:top w:val="none" w:sz="0" w:space="0" w:color="auto"/>
            <w:left w:val="none" w:sz="0" w:space="0" w:color="auto"/>
            <w:bottom w:val="none" w:sz="0" w:space="0" w:color="auto"/>
            <w:right w:val="none" w:sz="0" w:space="0" w:color="auto"/>
          </w:divBdr>
        </w:div>
        <w:div w:id="127089578">
          <w:marLeft w:val="0"/>
          <w:marRight w:val="0"/>
          <w:marTop w:val="0"/>
          <w:marBottom w:val="0"/>
          <w:divBdr>
            <w:top w:val="none" w:sz="0" w:space="0" w:color="auto"/>
            <w:left w:val="none" w:sz="0" w:space="0" w:color="auto"/>
            <w:bottom w:val="none" w:sz="0" w:space="0" w:color="auto"/>
            <w:right w:val="none" w:sz="0" w:space="0" w:color="auto"/>
          </w:divBdr>
        </w:div>
        <w:div w:id="145242503">
          <w:marLeft w:val="0"/>
          <w:marRight w:val="0"/>
          <w:marTop w:val="0"/>
          <w:marBottom w:val="0"/>
          <w:divBdr>
            <w:top w:val="none" w:sz="0" w:space="0" w:color="auto"/>
            <w:left w:val="none" w:sz="0" w:space="0" w:color="auto"/>
            <w:bottom w:val="none" w:sz="0" w:space="0" w:color="auto"/>
            <w:right w:val="none" w:sz="0" w:space="0" w:color="auto"/>
          </w:divBdr>
        </w:div>
        <w:div w:id="201524870">
          <w:marLeft w:val="0"/>
          <w:marRight w:val="0"/>
          <w:marTop w:val="0"/>
          <w:marBottom w:val="0"/>
          <w:divBdr>
            <w:top w:val="none" w:sz="0" w:space="0" w:color="auto"/>
            <w:left w:val="none" w:sz="0" w:space="0" w:color="auto"/>
            <w:bottom w:val="none" w:sz="0" w:space="0" w:color="auto"/>
            <w:right w:val="none" w:sz="0" w:space="0" w:color="auto"/>
          </w:divBdr>
        </w:div>
        <w:div w:id="256329466">
          <w:marLeft w:val="0"/>
          <w:marRight w:val="0"/>
          <w:marTop w:val="0"/>
          <w:marBottom w:val="0"/>
          <w:divBdr>
            <w:top w:val="none" w:sz="0" w:space="0" w:color="auto"/>
            <w:left w:val="none" w:sz="0" w:space="0" w:color="auto"/>
            <w:bottom w:val="none" w:sz="0" w:space="0" w:color="auto"/>
            <w:right w:val="none" w:sz="0" w:space="0" w:color="auto"/>
          </w:divBdr>
        </w:div>
        <w:div w:id="355542925">
          <w:marLeft w:val="0"/>
          <w:marRight w:val="0"/>
          <w:marTop w:val="0"/>
          <w:marBottom w:val="0"/>
          <w:divBdr>
            <w:top w:val="none" w:sz="0" w:space="0" w:color="auto"/>
            <w:left w:val="none" w:sz="0" w:space="0" w:color="auto"/>
            <w:bottom w:val="none" w:sz="0" w:space="0" w:color="auto"/>
            <w:right w:val="none" w:sz="0" w:space="0" w:color="auto"/>
          </w:divBdr>
        </w:div>
        <w:div w:id="381104509">
          <w:marLeft w:val="0"/>
          <w:marRight w:val="0"/>
          <w:marTop w:val="0"/>
          <w:marBottom w:val="0"/>
          <w:divBdr>
            <w:top w:val="none" w:sz="0" w:space="0" w:color="auto"/>
            <w:left w:val="none" w:sz="0" w:space="0" w:color="auto"/>
            <w:bottom w:val="none" w:sz="0" w:space="0" w:color="auto"/>
            <w:right w:val="none" w:sz="0" w:space="0" w:color="auto"/>
          </w:divBdr>
        </w:div>
        <w:div w:id="431978699">
          <w:marLeft w:val="0"/>
          <w:marRight w:val="0"/>
          <w:marTop w:val="0"/>
          <w:marBottom w:val="0"/>
          <w:divBdr>
            <w:top w:val="none" w:sz="0" w:space="0" w:color="auto"/>
            <w:left w:val="none" w:sz="0" w:space="0" w:color="auto"/>
            <w:bottom w:val="none" w:sz="0" w:space="0" w:color="auto"/>
            <w:right w:val="none" w:sz="0" w:space="0" w:color="auto"/>
          </w:divBdr>
        </w:div>
        <w:div w:id="611783012">
          <w:marLeft w:val="0"/>
          <w:marRight w:val="0"/>
          <w:marTop w:val="0"/>
          <w:marBottom w:val="0"/>
          <w:divBdr>
            <w:top w:val="none" w:sz="0" w:space="0" w:color="auto"/>
            <w:left w:val="none" w:sz="0" w:space="0" w:color="auto"/>
            <w:bottom w:val="none" w:sz="0" w:space="0" w:color="auto"/>
            <w:right w:val="none" w:sz="0" w:space="0" w:color="auto"/>
          </w:divBdr>
        </w:div>
        <w:div w:id="645234454">
          <w:marLeft w:val="0"/>
          <w:marRight w:val="0"/>
          <w:marTop w:val="0"/>
          <w:marBottom w:val="0"/>
          <w:divBdr>
            <w:top w:val="none" w:sz="0" w:space="0" w:color="auto"/>
            <w:left w:val="none" w:sz="0" w:space="0" w:color="auto"/>
            <w:bottom w:val="none" w:sz="0" w:space="0" w:color="auto"/>
            <w:right w:val="none" w:sz="0" w:space="0" w:color="auto"/>
          </w:divBdr>
        </w:div>
        <w:div w:id="694886479">
          <w:marLeft w:val="0"/>
          <w:marRight w:val="0"/>
          <w:marTop w:val="0"/>
          <w:marBottom w:val="0"/>
          <w:divBdr>
            <w:top w:val="none" w:sz="0" w:space="0" w:color="auto"/>
            <w:left w:val="none" w:sz="0" w:space="0" w:color="auto"/>
            <w:bottom w:val="none" w:sz="0" w:space="0" w:color="auto"/>
            <w:right w:val="none" w:sz="0" w:space="0" w:color="auto"/>
          </w:divBdr>
        </w:div>
        <w:div w:id="701594958">
          <w:marLeft w:val="0"/>
          <w:marRight w:val="0"/>
          <w:marTop w:val="0"/>
          <w:marBottom w:val="0"/>
          <w:divBdr>
            <w:top w:val="none" w:sz="0" w:space="0" w:color="auto"/>
            <w:left w:val="none" w:sz="0" w:space="0" w:color="auto"/>
            <w:bottom w:val="none" w:sz="0" w:space="0" w:color="auto"/>
            <w:right w:val="none" w:sz="0" w:space="0" w:color="auto"/>
          </w:divBdr>
        </w:div>
        <w:div w:id="851065213">
          <w:marLeft w:val="0"/>
          <w:marRight w:val="0"/>
          <w:marTop w:val="0"/>
          <w:marBottom w:val="0"/>
          <w:divBdr>
            <w:top w:val="none" w:sz="0" w:space="0" w:color="auto"/>
            <w:left w:val="none" w:sz="0" w:space="0" w:color="auto"/>
            <w:bottom w:val="none" w:sz="0" w:space="0" w:color="auto"/>
            <w:right w:val="none" w:sz="0" w:space="0" w:color="auto"/>
          </w:divBdr>
        </w:div>
        <w:div w:id="918060648">
          <w:marLeft w:val="0"/>
          <w:marRight w:val="0"/>
          <w:marTop w:val="0"/>
          <w:marBottom w:val="0"/>
          <w:divBdr>
            <w:top w:val="none" w:sz="0" w:space="0" w:color="auto"/>
            <w:left w:val="none" w:sz="0" w:space="0" w:color="auto"/>
            <w:bottom w:val="none" w:sz="0" w:space="0" w:color="auto"/>
            <w:right w:val="none" w:sz="0" w:space="0" w:color="auto"/>
          </w:divBdr>
        </w:div>
        <w:div w:id="966357059">
          <w:marLeft w:val="0"/>
          <w:marRight w:val="0"/>
          <w:marTop w:val="0"/>
          <w:marBottom w:val="0"/>
          <w:divBdr>
            <w:top w:val="none" w:sz="0" w:space="0" w:color="auto"/>
            <w:left w:val="none" w:sz="0" w:space="0" w:color="auto"/>
            <w:bottom w:val="none" w:sz="0" w:space="0" w:color="auto"/>
            <w:right w:val="none" w:sz="0" w:space="0" w:color="auto"/>
          </w:divBdr>
        </w:div>
        <w:div w:id="978413407">
          <w:marLeft w:val="0"/>
          <w:marRight w:val="0"/>
          <w:marTop w:val="0"/>
          <w:marBottom w:val="0"/>
          <w:divBdr>
            <w:top w:val="none" w:sz="0" w:space="0" w:color="auto"/>
            <w:left w:val="none" w:sz="0" w:space="0" w:color="auto"/>
            <w:bottom w:val="none" w:sz="0" w:space="0" w:color="auto"/>
            <w:right w:val="none" w:sz="0" w:space="0" w:color="auto"/>
          </w:divBdr>
        </w:div>
        <w:div w:id="1191189170">
          <w:marLeft w:val="0"/>
          <w:marRight w:val="0"/>
          <w:marTop w:val="0"/>
          <w:marBottom w:val="0"/>
          <w:divBdr>
            <w:top w:val="none" w:sz="0" w:space="0" w:color="auto"/>
            <w:left w:val="none" w:sz="0" w:space="0" w:color="auto"/>
            <w:bottom w:val="none" w:sz="0" w:space="0" w:color="auto"/>
            <w:right w:val="none" w:sz="0" w:space="0" w:color="auto"/>
          </w:divBdr>
        </w:div>
        <w:div w:id="1233393077">
          <w:marLeft w:val="0"/>
          <w:marRight w:val="0"/>
          <w:marTop w:val="0"/>
          <w:marBottom w:val="0"/>
          <w:divBdr>
            <w:top w:val="none" w:sz="0" w:space="0" w:color="auto"/>
            <w:left w:val="none" w:sz="0" w:space="0" w:color="auto"/>
            <w:bottom w:val="none" w:sz="0" w:space="0" w:color="auto"/>
            <w:right w:val="none" w:sz="0" w:space="0" w:color="auto"/>
          </w:divBdr>
        </w:div>
        <w:div w:id="1235967791">
          <w:marLeft w:val="0"/>
          <w:marRight w:val="0"/>
          <w:marTop w:val="0"/>
          <w:marBottom w:val="0"/>
          <w:divBdr>
            <w:top w:val="none" w:sz="0" w:space="0" w:color="auto"/>
            <w:left w:val="none" w:sz="0" w:space="0" w:color="auto"/>
            <w:bottom w:val="none" w:sz="0" w:space="0" w:color="auto"/>
            <w:right w:val="none" w:sz="0" w:space="0" w:color="auto"/>
          </w:divBdr>
        </w:div>
        <w:div w:id="1326280339">
          <w:marLeft w:val="0"/>
          <w:marRight w:val="0"/>
          <w:marTop w:val="0"/>
          <w:marBottom w:val="0"/>
          <w:divBdr>
            <w:top w:val="none" w:sz="0" w:space="0" w:color="auto"/>
            <w:left w:val="none" w:sz="0" w:space="0" w:color="auto"/>
            <w:bottom w:val="none" w:sz="0" w:space="0" w:color="auto"/>
            <w:right w:val="none" w:sz="0" w:space="0" w:color="auto"/>
          </w:divBdr>
        </w:div>
        <w:div w:id="1339457016">
          <w:marLeft w:val="0"/>
          <w:marRight w:val="0"/>
          <w:marTop w:val="0"/>
          <w:marBottom w:val="0"/>
          <w:divBdr>
            <w:top w:val="none" w:sz="0" w:space="0" w:color="auto"/>
            <w:left w:val="none" w:sz="0" w:space="0" w:color="auto"/>
            <w:bottom w:val="none" w:sz="0" w:space="0" w:color="auto"/>
            <w:right w:val="none" w:sz="0" w:space="0" w:color="auto"/>
          </w:divBdr>
        </w:div>
        <w:div w:id="1360739865">
          <w:marLeft w:val="0"/>
          <w:marRight w:val="0"/>
          <w:marTop w:val="0"/>
          <w:marBottom w:val="0"/>
          <w:divBdr>
            <w:top w:val="none" w:sz="0" w:space="0" w:color="auto"/>
            <w:left w:val="none" w:sz="0" w:space="0" w:color="auto"/>
            <w:bottom w:val="none" w:sz="0" w:space="0" w:color="auto"/>
            <w:right w:val="none" w:sz="0" w:space="0" w:color="auto"/>
          </w:divBdr>
        </w:div>
        <w:div w:id="1377925549">
          <w:marLeft w:val="0"/>
          <w:marRight w:val="0"/>
          <w:marTop w:val="0"/>
          <w:marBottom w:val="0"/>
          <w:divBdr>
            <w:top w:val="none" w:sz="0" w:space="0" w:color="auto"/>
            <w:left w:val="none" w:sz="0" w:space="0" w:color="auto"/>
            <w:bottom w:val="none" w:sz="0" w:space="0" w:color="auto"/>
            <w:right w:val="none" w:sz="0" w:space="0" w:color="auto"/>
          </w:divBdr>
        </w:div>
        <w:div w:id="1445806513">
          <w:marLeft w:val="0"/>
          <w:marRight w:val="0"/>
          <w:marTop w:val="0"/>
          <w:marBottom w:val="0"/>
          <w:divBdr>
            <w:top w:val="none" w:sz="0" w:space="0" w:color="auto"/>
            <w:left w:val="none" w:sz="0" w:space="0" w:color="auto"/>
            <w:bottom w:val="none" w:sz="0" w:space="0" w:color="auto"/>
            <w:right w:val="none" w:sz="0" w:space="0" w:color="auto"/>
          </w:divBdr>
        </w:div>
        <w:div w:id="1473013016">
          <w:marLeft w:val="0"/>
          <w:marRight w:val="0"/>
          <w:marTop w:val="0"/>
          <w:marBottom w:val="0"/>
          <w:divBdr>
            <w:top w:val="none" w:sz="0" w:space="0" w:color="auto"/>
            <w:left w:val="none" w:sz="0" w:space="0" w:color="auto"/>
            <w:bottom w:val="none" w:sz="0" w:space="0" w:color="auto"/>
            <w:right w:val="none" w:sz="0" w:space="0" w:color="auto"/>
          </w:divBdr>
        </w:div>
        <w:div w:id="1482232626">
          <w:marLeft w:val="0"/>
          <w:marRight w:val="0"/>
          <w:marTop w:val="0"/>
          <w:marBottom w:val="0"/>
          <w:divBdr>
            <w:top w:val="none" w:sz="0" w:space="0" w:color="auto"/>
            <w:left w:val="none" w:sz="0" w:space="0" w:color="auto"/>
            <w:bottom w:val="none" w:sz="0" w:space="0" w:color="auto"/>
            <w:right w:val="none" w:sz="0" w:space="0" w:color="auto"/>
          </w:divBdr>
        </w:div>
        <w:div w:id="1499229425">
          <w:marLeft w:val="0"/>
          <w:marRight w:val="0"/>
          <w:marTop w:val="0"/>
          <w:marBottom w:val="0"/>
          <w:divBdr>
            <w:top w:val="none" w:sz="0" w:space="0" w:color="auto"/>
            <w:left w:val="none" w:sz="0" w:space="0" w:color="auto"/>
            <w:bottom w:val="none" w:sz="0" w:space="0" w:color="auto"/>
            <w:right w:val="none" w:sz="0" w:space="0" w:color="auto"/>
          </w:divBdr>
        </w:div>
        <w:div w:id="1537890935">
          <w:marLeft w:val="0"/>
          <w:marRight w:val="0"/>
          <w:marTop w:val="0"/>
          <w:marBottom w:val="0"/>
          <w:divBdr>
            <w:top w:val="none" w:sz="0" w:space="0" w:color="auto"/>
            <w:left w:val="none" w:sz="0" w:space="0" w:color="auto"/>
            <w:bottom w:val="none" w:sz="0" w:space="0" w:color="auto"/>
            <w:right w:val="none" w:sz="0" w:space="0" w:color="auto"/>
          </w:divBdr>
        </w:div>
        <w:div w:id="1753818166">
          <w:marLeft w:val="0"/>
          <w:marRight w:val="0"/>
          <w:marTop w:val="0"/>
          <w:marBottom w:val="0"/>
          <w:divBdr>
            <w:top w:val="none" w:sz="0" w:space="0" w:color="auto"/>
            <w:left w:val="none" w:sz="0" w:space="0" w:color="auto"/>
            <w:bottom w:val="none" w:sz="0" w:space="0" w:color="auto"/>
            <w:right w:val="none" w:sz="0" w:space="0" w:color="auto"/>
          </w:divBdr>
        </w:div>
        <w:div w:id="1755127467">
          <w:marLeft w:val="0"/>
          <w:marRight w:val="0"/>
          <w:marTop w:val="0"/>
          <w:marBottom w:val="0"/>
          <w:divBdr>
            <w:top w:val="none" w:sz="0" w:space="0" w:color="auto"/>
            <w:left w:val="none" w:sz="0" w:space="0" w:color="auto"/>
            <w:bottom w:val="none" w:sz="0" w:space="0" w:color="auto"/>
            <w:right w:val="none" w:sz="0" w:space="0" w:color="auto"/>
          </w:divBdr>
        </w:div>
        <w:div w:id="1907958136">
          <w:marLeft w:val="0"/>
          <w:marRight w:val="0"/>
          <w:marTop w:val="0"/>
          <w:marBottom w:val="0"/>
          <w:divBdr>
            <w:top w:val="none" w:sz="0" w:space="0" w:color="auto"/>
            <w:left w:val="none" w:sz="0" w:space="0" w:color="auto"/>
            <w:bottom w:val="none" w:sz="0" w:space="0" w:color="auto"/>
            <w:right w:val="none" w:sz="0" w:space="0" w:color="auto"/>
          </w:divBdr>
        </w:div>
        <w:div w:id="2074351830">
          <w:marLeft w:val="0"/>
          <w:marRight w:val="0"/>
          <w:marTop w:val="0"/>
          <w:marBottom w:val="0"/>
          <w:divBdr>
            <w:top w:val="none" w:sz="0" w:space="0" w:color="auto"/>
            <w:left w:val="none" w:sz="0" w:space="0" w:color="auto"/>
            <w:bottom w:val="none" w:sz="0" w:space="0" w:color="auto"/>
            <w:right w:val="none" w:sz="0" w:space="0" w:color="auto"/>
          </w:divBdr>
        </w:div>
        <w:div w:id="2076076540">
          <w:marLeft w:val="0"/>
          <w:marRight w:val="0"/>
          <w:marTop w:val="0"/>
          <w:marBottom w:val="0"/>
          <w:divBdr>
            <w:top w:val="none" w:sz="0" w:space="0" w:color="auto"/>
            <w:left w:val="none" w:sz="0" w:space="0" w:color="auto"/>
            <w:bottom w:val="none" w:sz="0" w:space="0" w:color="auto"/>
            <w:right w:val="none" w:sz="0" w:space="0" w:color="auto"/>
          </w:divBdr>
        </w:div>
        <w:div w:id="2139948754">
          <w:marLeft w:val="0"/>
          <w:marRight w:val="0"/>
          <w:marTop w:val="0"/>
          <w:marBottom w:val="0"/>
          <w:divBdr>
            <w:top w:val="none" w:sz="0" w:space="0" w:color="auto"/>
            <w:left w:val="none" w:sz="0" w:space="0" w:color="auto"/>
            <w:bottom w:val="none" w:sz="0" w:space="0" w:color="auto"/>
            <w:right w:val="none" w:sz="0" w:space="0" w:color="auto"/>
          </w:divBdr>
        </w:div>
      </w:divsChild>
    </w:div>
    <w:div w:id="739524207">
      <w:bodyDiv w:val="1"/>
      <w:marLeft w:val="0"/>
      <w:marRight w:val="0"/>
      <w:marTop w:val="0"/>
      <w:marBottom w:val="0"/>
      <w:divBdr>
        <w:top w:val="none" w:sz="0" w:space="0" w:color="auto"/>
        <w:left w:val="none" w:sz="0" w:space="0" w:color="auto"/>
        <w:bottom w:val="none" w:sz="0" w:space="0" w:color="auto"/>
        <w:right w:val="none" w:sz="0" w:space="0" w:color="auto"/>
      </w:divBdr>
    </w:div>
    <w:div w:id="759059729">
      <w:bodyDiv w:val="1"/>
      <w:marLeft w:val="0"/>
      <w:marRight w:val="0"/>
      <w:marTop w:val="0"/>
      <w:marBottom w:val="0"/>
      <w:divBdr>
        <w:top w:val="none" w:sz="0" w:space="0" w:color="auto"/>
        <w:left w:val="none" w:sz="0" w:space="0" w:color="auto"/>
        <w:bottom w:val="none" w:sz="0" w:space="0" w:color="auto"/>
        <w:right w:val="none" w:sz="0" w:space="0" w:color="auto"/>
      </w:divBdr>
    </w:div>
    <w:div w:id="762919952">
      <w:bodyDiv w:val="1"/>
      <w:marLeft w:val="0"/>
      <w:marRight w:val="0"/>
      <w:marTop w:val="0"/>
      <w:marBottom w:val="0"/>
      <w:divBdr>
        <w:top w:val="none" w:sz="0" w:space="0" w:color="auto"/>
        <w:left w:val="none" w:sz="0" w:space="0" w:color="auto"/>
        <w:bottom w:val="none" w:sz="0" w:space="0" w:color="auto"/>
        <w:right w:val="none" w:sz="0" w:space="0" w:color="auto"/>
      </w:divBdr>
    </w:div>
    <w:div w:id="786583118">
      <w:bodyDiv w:val="1"/>
      <w:marLeft w:val="0"/>
      <w:marRight w:val="0"/>
      <w:marTop w:val="0"/>
      <w:marBottom w:val="0"/>
      <w:divBdr>
        <w:top w:val="none" w:sz="0" w:space="0" w:color="auto"/>
        <w:left w:val="none" w:sz="0" w:space="0" w:color="auto"/>
        <w:bottom w:val="none" w:sz="0" w:space="0" w:color="auto"/>
        <w:right w:val="none" w:sz="0" w:space="0" w:color="auto"/>
      </w:divBdr>
    </w:div>
    <w:div w:id="822506480">
      <w:bodyDiv w:val="1"/>
      <w:marLeft w:val="0"/>
      <w:marRight w:val="0"/>
      <w:marTop w:val="0"/>
      <w:marBottom w:val="0"/>
      <w:divBdr>
        <w:top w:val="none" w:sz="0" w:space="0" w:color="auto"/>
        <w:left w:val="none" w:sz="0" w:space="0" w:color="auto"/>
        <w:bottom w:val="none" w:sz="0" w:space="0" w:color="auto"/>
        <w:right w:val="none" w:sz="0" w:space="0" w:color="auto"/>
      </w:divBdr>
    </w:div>
    <w:div w:id="892883066">
      <w:bodyDiv w:val="1"/>
      <w:marLeft w:val="0"/>
      <w:marRight w:val="0"/>
      <w:marTop w:val="0"/>
      <w:marBottom w:val="0"/>
      <w:divBdr>
        <w:top w:val="none" w:sz="0" w:space="0" w:color="auto"/>
        <w:left w:val="none" w:sz="0" w:space="0" w:color="auto"/>
        <w:bottom w:val="none" w:sz="0" w:space="0" w:color="auto"/>
        <w:right w:val="none" w:sz="0" w:space="0" w:color="auto"/>
      </w:divBdr>
    </w:div>
    <w:div w:id="897939259">
      <w:bodyDiv w:val="1"/>
      <w:marLeft w:val="0"/>
      <w:marRight w:val="0"/>
      <w:marTop w:val="0"/>
      <w:marBottom w:val="0"/>
      <w:divBdr>
        <w:top w:val="none" w:sz="0" w:space="0" w:color="auto"/>
        <w:left w:val="none" w:sz="0" w:space="0" w:color="auto"/>
        <w:bottom w:val="none" w:sz="0" w:space="0" w:color="auto"/>
        <w:right w:val="none" w:sz="0" w:space="0" w:color="auto"/>
      </w:divBdr>
    </w:div>
    <w:div w:id="915627345">
      <w:bodyDiv w:val="1"/>
      <w:marLeft w:val="0"/>
      <w:marRight w:val="0"/>
      <w:marTop w:val="0"/>
      <w:marBottom w:val="0"/>
      <w:divBdr>
        <w:top w:val="none" w:sz="0" w:space="0" w:color="auto"/>
        <w:left w:val="none" w:sz="0" w:space="0" w:color="auto"/>
        <w:bottom w:val="none" w:sz="0" w:space="0" w:color="auto"/>
        <w:right w:val="none" w:sz="0" w:space="0" w:color="auto"/>
      </w:divBdr>
    </w:div>
    <w:div w:id="921260976">
      <w:bodyDiv w:val="1"/>
      <w:marLeft w:val="0"/>
      <w:marRight w:val="0"/>
      <w:marTop w:val="0"/>
      <w:marBottom w:val="0"/>
      <w:divBdr>
        <w:top w:val="none" w:sz="0" w:space="0" w:color="auto"/>
        <w:left w:val="none" w:sz="0" w:space="0" w:color="auto"/>
        <w:bottom w:val="none" w:sz="0" w:space="0" w:color="auto"/>
        <w:right w:val="none" w:sz="0" w:space="0" w:color="auto"/>
      </w:divBdr>
    </w:div>
    <w:div w:id="921261769">
      <w:bodyDiv w:val="1"/>
      <w:marLeft w:val="0"/>
      <w:marRight w:val="0"/>
      <w:marTop w:val="0"/>
      <w:marBottom w:val="0"/>
      <w:divBdr>
        <w:top w:val="none" w:sz="0" w:space="0" w:color="auto"/>
        <w:left w:val="none" w:sz="0" w:space="0" w:color="auto"/>
        <w:bottom w:val="none" w:sz="0" w:space="0" w:color="auto"/>
        <w:right w:val="none" w:sz="0" w:space="0" w:color="auto"/>
      </w:divBdr>
    </w:div>
    <w:div w:id="940334087">
      <w:bodyDiv w:val="1"/>
      <w:marLeft w:val="0"/>
      <w:marRight w:val="0"/>
      <w:marTop w:val="0"/>
      <w:marBottom w:val="0"/>
      <w:divBdr>
        <w:top w:val="none" w:sz="0" w:space="0" w:color="auto"/>
        <w:left w:val="none" w:sz="0" w:space="0" w:color="auto"/>
        <w:bottom w:val="none" w:sz="0" w:space="0" w:color="auto"/>
        <w:right w:val="none" w:sz="0" w:space="0" w:color="auto"/>
      </w:divBdr>
    </w:div>
    <w:div w:id="1017733443">
      <w:bodyDiv w:val="1"/>
      <w:marLeft w:val="0"/>
      <w:marRight w:val="0"/>
      <w:marTop w:val="0"/>
      <w:marBottom w:val="0"/>
      <w:divBdr>
        <w:top w:val="none" w:sz="0" w:space="0" w:color="auto"/>
        <w:left w:val="none" w:sz="0" w:space="0" w:color="auto"/>
        <w:bottom w:val="none" w:sz="0" w:space="0" w:color="auto"/>
        <w:right w:val="none" w:sz="0" w:space="0" w:color="auto"/>
      </w:divBdr>
    </w:div>
    <w:div w:id="1019695183">
      <w:bodyDiv w:val="1"/>
      <w:marLeft w:val="0"/>
      <w:marRight w:val="0"/>
      <w:marTop w:val="0"/>
      <w:marBottom w:val="0"/>
      <w:divBdr>
        <w:top w:val="none" w:sz="0" w:space="0" w:color="auto"/>
        <w:left w:val="none" w:sz="0" w:space="0" w:color="auto"/>
        <w:bottom w:val="none" w:sz="0" w:space="0" w:color="auto"/>
        <w:right w:val="none" w:sz="0" w:space="0" w:color="auto"/>
      </w:divBdr>
      <w:divsChild>
        <w:div w:id="281613762">
          <w:marLeft w:val="0"/>
          <w:marRight w:val="0"/>
          <w:marTop w:val="0"/>
          <w:marBottom w:val="0"/>
          <w:divBdr>
            <w:top w:val="none" w:sz="0" w:space="0" w:color="auto"/>
            <w:left w:val="none" w:sz="0" w:space="0" w:color="auto"/>
            <w:bottom w:val="none" w:sz="0" w:space="0" w:color="auto"/>
            <w:right w:val="none" w:sz="0" w:space="0" w:color="auto"/>
          </w:divBdr>
        </w:div>
        <w:div w:id="835614196">
          <w:marLeft w:val="0"/>
          <w:marRight w:val="0"/>
          <w:marTop w:val="0"/>
          <w:marBottom w:val="0"/>
          <w:divBdr>
            <w:top w:val="none" w:sz="0" w:space="0" w:color="auto"/>
            <w:left w:val="none" w:sz="0" w:space="0" w:color="auto"/>
            <w:bottom w:val="none" w:sz="0" w:space="0" w:color="auto"/>
            <w:right w:val="none" w:sz="0" w:space="0" w:color="auto"/>
          </w:divBdr>
        </w:div>
        <w:div w:id="1180973547">
          <w:marLeft w:val="0"/>
          <w:marRight w:val="0"/>
          <w:marTop w:val="0"/>
          <w:marBottom w:val="0"/>
          <w:divBdr>
            <w:top w:val="none" w:sz="0" w:space="0" w:color="auto"/>
            <w:left w:val="none" w:sz="0" w:space="0" w:color="auto"/>
            <w:bottom w:val="none" w:sz="0" w:space="0" w:color="auto"/>
            <w:right w:val="none" w:sz="0" w:space="0" w:color="auto"/>
          </w:divBdr>
        </w:div>
        <w:div w:id="1305695100">
          <w:marLeft w:val="0"/>
          <w:marRight w:val="0"/>
          <w:marTop w:val="0"/>
          <w:marBottom w:val="0"/>
          <w:divBdr>
            <w:top w:val="none" w:sz="0" w:space="0" w:color="auto"/>
            <w:left w:val="none" w:sz="0" w:space="0" w:color="auto"/>
            <w:bottom w:val="none" w:sz="0" w:space="0" w:color="auto"/>
            <w:right w:val="none" w:sz="0" w:space="0" w:color="auto"/>
          </w:divBdr>
        </w:div>
        <w:div w:id="1382905986">
          <w:marLeft w:val="0"/>
          <w:marRight w:val="0"/>
          <w:marTop w:val="0"/>
          <w:marBottom w:val="0"/>
          <w:divBdr>
            <w:top w:val="none" w:sz="0" w:space="0" w:color="auto"/>
            <w:left w:val="none" w:sz="0" w:space="0" w:color="auto"/>
            <w:bottom w:val="none" w:sz="0" w:space="0" w:color="auto"/>
            <w:right w:val="none" w:sz="0" w:space="0" w:color="auto"/>
          </w:divBdr>
        </w:div>
        <w:div w:id="1538927181">
          <w:marLeft w:val="0"/>
          <w:marRight w:val="0"/>
          <w:marTop w:val="0"/>
          <w:marBottom w:val="0"/>
          <w:divBdr>
            <w:top w:val="none" w:sz="0" w:space="0" w:color="auto"/>
            <w:left w:val="none" w:sz="0" w:space="0" w:color="auto"/>
            <w:bottom w:val="none" w:sz="0" w:space="0" w:color="auto"/>
            <w:right w:val="none" w:sz="0" w:space="0" w:color="auto"/>
          </w:divBdr>
        </w:div>
      </w:divsChild>
    </w:div>
    <w:div w:id="1043142473">
      <w:bodyDiv w:val="1"/>
      <w:marLeft w:val="0"/>
      <w:marRight w:val="0"/>
      <w:marTop w:val="0"/>
      <w:marBottom w:val="0"/>
      <w:divBdr>
        <w:top w:val="none" w:sz="0" w:space="0" w:color="auto"/>
        <w:left w:val="none" w:sz="0" w:space="0" w:color="auto"/>
        <w:bottom w:val="none" w:sz="0" w:space="0" w:color="auto"/>
        <w:right w:val="none" w:sz="0" w:space="0" w:color="auto"/>
      </w:divBdr>
    </w:div>
    <w:div w:id="1043285408">
      <w:bodyDiv w:val="1"/>
      <w:marLeft w:val="0"/>
      <w:marRight w:val="0"/>
      <w:marTop w:val="0"/>
      <w:marBottom w:val="0"/>
      <w:divBdr>
        <w:top w:val="none" w:sz="0" w:space="0" w:color="auto"/>
        <w:left w:val="none" w:sz="0" w:space="0" w:color="auto"/>
        <w:bottom w:val="none" w:sz="0" w:space="0" w:color="auto"/>
        <w:right w:val="none" w:sz="0" w:space="0" w:color="auto"/>
      </w:divBdr>
    </w:div>
    <w:div w:id="1077047460">
      <w:bodyDiv w:val="1"/>
      <w:marLeft w:val="0"/>
      <w:marRight w:val="0"/>
      <w:marTop w:val="0"/>
      <w:marBottom w:val="0"/>
      <w:divBdr>
        <w:top w:val="none" w:sz="0" w:space="0" w:color="auto"/>
        <w:left w:val="none" w:sz="0" w:space="0" w:color="auto"/>
        <w:bottom w:val="none" w:sz="0" w:space="0" w:color="auto"/>
        <w:right w:val="none" w:sz="0" w:space="0" w:color="auto"/>
      </w:divBdr>
    </w:div>
    <w:div w:id="1087262943">
      <w:bodyDiv w:val="1"/>
      <w:marLeft w:val="0"/>
      <w:marRight w:val="0"/>
      <w:marTop w:val="0"/>
      <w:marBottom w:val="0"/>
      <w:divBdr>
        <w:top w:val="none" w:sz="0" w:space="0" w:color="auto"/>
        <w:left w:val="none" w:sz="0" w:space="0" w:color="auto"/>
        <w:bottom w:val="none" w:sz="0" w:space="0" w:color="auto"/>
        <w:right w:val="none" w:sz="0" w:space="0" w:color="auto"/>
      </w:divBdr>
      <w:divsChild>
        <w:div w:id="268700915">
          <w:marLeft w:val="0"/>
          <w:marRight w:val="0"/>
          <w:marTop w:val="0"/>
          <w:marBottom w:val="0"/>
          <w:divBdr>
            <w:top w:val="none" w:sz="0" w:space="0" w:color="auto"/>
            <w:left w:val="none" w:sz="0" w:space="0" w:color="auto"/>
            <w:bottom w:val="none" w:sz="0" w:space="0" w:color="auto"/>
            <w:right w:val="none" w:sz="0" w:space="0" w:color="auto"/>
          </w:divBdr>
        </w:div>
        <w:div w:id="509031061">
          <w:marLeft w:val="0"/>
          <w:marRight w:val="0"/>
          <w:marTop w:val="0"/>
          <w:marBottom w:val="0"/>
          <w:divBdr>
            <w:top w:val="none" w:sz="0" w:space="0" w:color="auto"/>
            <w:left w:val="none" w:sz="0" w:space="0" w:color="auto"/>
            <w:bottom w:val="none" w:sz="0" w:space="0" w:color="auto"/>
            <w:right w:val="none" w:sz="0" w:space="0" w:color="auto"/>
          </w:divBdr>
        </w:div>
        <w:div w:id="533464308">
          <w:marLeft w:val="0"/>
          <w:marRight w:val="0"/>
          <w:marTop w:val="0"/>
          <w:marBottom w:val="0"/>
          <w:divBdr>
            <w:top w:val="none" w:sz="0" w:space="0" w:color="auto"/>
            <w:left w:val="none" w:sz="0" w:space="0" w:color="auto"/>
            <w:bottom w:val="none" w:sz="0" w:space="0" w:color="auto"/>
            <w:right w:val="none" w:sz="0" w:space="0" w:color="auto"/>
          </w:divBdr>
        </w:div>
        <w:div w:id="1002510474">
          <w:marLeft w:val="0"/>
          <w:marRight w:val="0"/>
          <w:marTop w:val="0"/>
          <w:marBottom w:val="0"/>
          <w:divBdr>
            <w:top w:val="none" w:sz="0" w:space="0" w:color="auto"/>
            <w:left w:val="none" w:sz="0" w:space="0" w:color="auto"/>
            <w:bottom w:val="none" w:sz="0" w:space="0" w:color="auto"/>
            <w:right w:val="none" w:sz="0" w:space="0" w:color="auto"/>
          </w:divBdr>
        </w:div>
        <w:div w:id="2087335423">
          <w:marLeft w:val="0"/>
          <w:marRight w:val="0"/>
          <w:marTop w:val="0"/>
          <w:marBottom w:val="0"/>
          <w:divBdr>
            <w:top w:val="none" w:sz="0" w:space="0" w:color="auto"/>
            <w:left w:val="none" w:sz="0" w:space="0" w:color="auto"/>
            <w:bottom w:val="none" w:sz="0" w:space="0" w:color="auto"/>
            <w:right w:val="none" w:sz="0" w:space="0" w:color="auto"/>
          </w:divBdr>
        </w:div>
      </w:divsChild>
    </w:div>
    <w:div w:id="1103723044">
      <w:bodyDiv w:val="1"/>
      <w:marLeft w:val="0"/>
      <w:marRight w:val="0"/>
      <w:marTop w:val="0"/>
      <w:marBottom w:val="0"/>
      <w:divBdr>
        <w:top w:val="none" w:sz="0" w:space="0" w:color="auto"/>
        <w:left w:val="none" w:sz="0" w:space="0" w:color="auto"/>
        <w:bottom w:val="none" w:sz="0" w:space="0" w:color="auto"/>
        <w:right w:val="none" w:sz="0" w:space="0" w:color="auto"/>
      </w:divBdr>
    </w:div>
    <w:div w:id="1180120836">
      <w:bodyDiv w:val="1"/>
      <w:marLeft w:val="0"/>
      <w:marRight w:val="0"/>
      <w:marTop w:val="0"/>
      <w:marBottom w:val="0"/>
      <w:divBdr>
        <w:top w:val="none" w:sz="0" w:space="0" w:color="auto"/>
        <w:left w:val="none" w:sz="0" w:space="0" w:color="auto"/>
        <w:bottom w:val="none" w:sz="0" w:space="0" w:color="auto"/>
        <w:right w:val="none" w:sz="0" w:space="0" w:color="auto"/>
      </w:divBdr>
    </w:div>
    <w:div w:id="1186794946">
      <w:bodyDiv w:val="1"/>
      <w:marLeft w:val="0"/>
      <w:marRight w:val="0"/>
      <w:marTop w:val="0"/>
      <w:marBottom w:val="0"/>
      <w:divBdr>
        <w:top w:val="none" w:sz="0" w:space="0" w:color="auto"/>
        <w:left w:val="none" w:sz="0" w:space="0" w:color="auto"/>
        <w:bottom w:val="none" w:sz="0" w:space="0" w:color="auto"/>
        <w:right w:val="none" w:sz="0" w:space="0" w:color="auto"/>
      </w:divBdr>
    </w:div>
    <w:div w:id="1191455966">
      <w:bodyDiv w:val="1"/>
      <w:marLeft w:val="0"/>
      <w:marRight w:val="0"/>
      <w:marTop w:val="0"/>
      <w:marBottom w:val="0"/>
      <w:divBdr>
        <w:top w:val="none" w:sz="0" w:space="0" w:color="auto"/>
        <w:left w:val="none" w:sz="0" w:space="0" w:color="auto"/>
        <w:bottom w:val="none" w:sz="0" w:space="0" w:color="auto"/>
        <w:right w:val="none" w:sz="0" w:space="0" w:color="auto"/>
      </w:divBdr>
    </w:div>
    <w:div w:id="1193032918">
      <w:bodyDiv w:val="1"/>
      <w:marLeft w:val="0"/>
      <w:marRight w:val="0"/>
      <w:marTop w:val="0"/>
      <w:marBottom w:val="0"/>
      <w:divBdr>
        <w:top w:val="none" w:sz="0" w:space="0" w:color="auto"/>
        <w:left w:val="none" w:sz="0" w:space="0" w:color="auto"/>
        <w:bottom w:val="none" w:sz="0" w:space="0" w:color="auto"/>
        <w:right w:val="none" w:sz="0" w:space="0" w:color="auto"/>
      </w:divBdr>
    </w:div>
    <w:div w:id="1204556692">
      <w:bodyDiv w:val="1"/>
      <w:marLeft w:val="0"/>
      <w:marRight w:val="0"/>
      <w:marTop w:val="0"/>
      <w:marBottom w:val="0"/>
      <w:divBdr>
        <w:top w:val="none" w:sz="0" w:space="0" w:color="auto"/>
        <w:left w:val="none" w:sz="0" w:space="0" w:color="auto"/>
        <w:bottom w:val="none" w:sz="0" w:space="0" w:color="auto"/>
        <w:right w:val="none" w:sz="0" w:space="0" w:color="auto"/>
      </w:divBdr>
    </w:div>
    <w:div w:id="1211191232">
      <w:bodyDiv w:val="1"/>
      <w:marLeft w:val="0"/>
      <w:marRight w:val="0"/>
      <w:marTop w:val="0"/>
      <w:marBottom w:val="0"/>
      <w:divBdr>
        <w:top w:val="none" w:sz="0" w:space="0" w:color="auto"/>
        <w:left w:val="none" w:sz="0" w:space="0" w:color="auto"/>
        <w:bottom w:val="none" w:sz="0" w:space="0" w:color="auto"/>
        <w:right w:val="none" w:sz="0" w:space="0" w:color="auto"/>
      </w:divBdr>
    </w:div>
    <w:div w:id="1212955960">
      <w:bodyDiv w:val="1"/>
      <w:marLeft w:val="0"/>
      <w:marRight w:val="0"/>
      <w:marTop w:val="0"/>
      <w:marBottom w:val="0"/>
      <w:divBdr>
        <w:top w:val="none" w:sz="0" w:space="0" w:color="auto"/>
        <w:left w:val="none" w:sz="0" w:space="0" w:color="auto"/>
        <w:bottom w:val="none" w:sz="0" w:space="0" w:color="auto"/>
        <w:right w:val="none" w:sz="0" w:space="0" w:color="auto"/>
      </w:divBdr>
    </w:div>
    <w:div w:id="1231649213">
      <w:bodyDiv w:val="1"/>
      <w:marLeft w:val="0"/>
      <w:marRight w:val="0"/>
      <w:marTop w:val="0"/>
      <w:marBottom w:val="0"/>
      <w:divBdr>
        <w:top w:val="none" w:sz="0" w:space="0" w:color="auto"/>
        <w:left w:val="none" w:sz="0" w:space="0" w:color="auto"/>
        <w:bottom w:val="none" w:sz="0" w:space="0" w:color="auto"/>
        <w:right w:val="none" w:sz="0" w:space="0" w:color="auto"/>
      </w:divBdr>
    </w:div>
    <w:div w:id="1273899688">
      <w:bodyDiv w:val="1"/>
      <w:marLeft w:val="0"/>
      <w:marRight w:val="0"/>
      <w:marTop w:val="0"/>
      <w:marBottom w:val="0"/>
      <w:divBdr>
        <w:top w:val="none" w:sz="0" w:space="0" w:color="auto"/>
        <w:left w:val="none" w:sz="0" w:space="0" w:color="auto"/>
        <w:bottom w:val="none" w:sz="0" w:space="0" w:color="auto"/>
        <w:right w:val="none" w:sz="0" w:space="0" w:color="auto"/>
      </w:divBdr>
    </w:div>
    <w:div w:id="1293443538">
      <w:bodyDiv w:val="1"/>
      <w:marLeft w:val="0"/>
      <w:marRight w:val="0"/>
      <w:marTop w:val="0"/>
      <w:marBottom w:val="0"/>
      <w:divBdr>
        <w:top w:val="none" w:sz="0" w:space="0" w:color="auto"/>
        <w:left w:val="none" w:sz="0" w:space="0" w:color="auto"/>
        <w:bottom w:val="none" w:sz="0" w:space="0" w:color="auto"/>
        <w:right w:val="none" w:sz="0" w:space="0" w:color="auto"/>
      </w:divBdr>
    </w:div>
    <w:div w:id="1302032752">
      <w:bodyDiv w:val="1"/>
      <w:marLeft w:val="0"/>
      <w:marRight w:val="0"/>
      <w:marTop w:val="0"/>
      <w:marBottom w:val="0"/>
      <w:divBdr>
        <w:top w:val="none" w:sz="0" w:space="0" w:color="auto"/>
        <w:left w:val="none" w:sz="0" w:space="0" w:color="auto"/>
        <w:bottom w:val="none" w:sz="0" w:space="0" w:color="auto"/>
        <w:right w:val="none" w:sz="0" w:space="0" w:color="auto"/>
      </w:divBdr>
    </w:div>
    <w:div w:id="1339041787">
      <w:bodyDiv w:val="1"/>
      <w:marLeft w:val="0"/>
      <w:marRight w:val="0"/>
      <w:marTop w:val="0"/>
      <w:marBottom w:val="0"/>
      <w:divBdr>
        <w:top w:val="none" w:sz="0" w:space="0" w:color="auto"/>
        <w:left w:val="none" w:sz="0" w:space="0" w:color="auto"/>
        <w:bottom w:val="none" w:sz="0" w:space="0" w:color="auto"/>
        <w:right w:val="none" w:sz="0" w:space="0" w:color="auto"/>
      </w:divBdr>
    </w:div>
    <w:div w:id="1339457285">
      <w:bodyDiv w:val="1"/>
      <w:marLeft w:val="0"/>
      <w:marRight w:val="0"/>
      <w:marTop w:val="0"/>
      <w:marBottom w:val="0"/>
      <w:divBdr>
        <w:top w:val="none" w:sz="0" w:space="0" w:color="auto"/>
        <w:left w:val="none" w:sz="0" w:space="0" w:color="auto"/>
        <w:bottom w:val="none" w:sz="0" w:space="0" w:color="auto"/>
        <w:right w:val="none" w:sz="0" w:space="0" w:color="auto"/>
      </w:divBdr>
    </w:div>
    <w:div w:id="1345207673">
      <w:bodyDiv w:val="1"/>
      <w:marLeft w:val="0"/>
      <w:marRight w:val="0"/>
      <w:marTop w:val="0"/>
      <w:marBottom w:val="0"/>
      <w:divBdr>
        <w:top w:val="none" w:sz="0" w:space="0" w:color="auto"/>
        <w:left w:val="none" w:sz="0" w:space="0" w:color="auto"/>
        <w:bottom w:val="none" w:sz="0" w:space="0" w:color="auto"/>
        <w:right w:val="none" w:sz="0" w:space="0" w:color="auto"/>
      </w:divBdr>
    </w:div>
    <w:div w:id="1348143462">
      <w:bodyDiv w:val="1"/>
      <w:marLeft w:val="0"/>
      <w:marRight w:val="0"/>
      <w:marTop w:val="0"/>
      <w:marBottom w:val="0"/>
      <w:divBdr>
        <w:top w:val="none" w:sz="0" w:space="0" w:color="auto"/>
        <w:left w:val="none" w:sz="0" w:space="0" w:color="auto"/>
        <w:bottom w:val="none" w:sz="0" w:space="0" w:color="auto"/>
        <w:right w:val="none" w:sz="0" w:space="0" w:color="auto"/>
      </w:divBdr>
    </w:div>
    <w:div w:id="1354456611">
      <w:bodyDiv w:val="1"/>
      <w:marLeft w:val="0"/>
      <w:marRight w:val="0"/>
      <w:marTop w:val="0"/>
      <w:marBottom w:val="0"/>
      <w:divBdr>
        <w:top w:val="none" w:sz="0" w:space="0" w:color="auto"/>
        <w:left w:val="none" w:sz="0" w:space="0" w:color="auto"/>
        <w:bottom w:val="none" w:sz="0" w:space="0" w:color="auto"/>
        <w:right w:val="none" w:sz="0" w:space="0" w:color="auto"/>
      </w:divBdr>
    </w:div>
    <w:div w:id="1416587482">
      <w:bodyDiv w:val="1"/>
      <w:marLeft w:val="0"/>
      <w:marRight w:val="0"/>
      <w:marTop w:val="0"/>
      <w:marBottom w:val="0"/>
      <w:divBdr>
        <w:top w:val="none" w:sz="0" w:space="0" w:color="auto"/>
        <w:left w:val="none" w:sz="0" w:space="0" w:color="auto"/>
        <w:bottom w:val="none" w:sz="0" w:space="0" w:color="auto"/>
        <w:right w:val="none" w:sz="0" w:space="0" w:color="auto"/>
      </w:divBdr>
    </w:div>
    <w:div w:id="1452899901">
      <w:bodyDiv w:val="1"/>
      <w:marLeft w:val="0"/>
      <w:marRight w:val="0"/>
      <w:marTop w:val="0"/>
      <w:marBottom w:val="0"/>
      <w:divBdr>
        <w:top w:val="none" w:sz="0" w:space="0" w:color="auto"/>
        <w:left w:val="none" w:sz="0" w:space="0" w:color="auto"/>
        <w:bottom w:val="none" w:sz="0" w:space="0" w:color="auto"/>
        <w:right w:val="none" w:sz="0" w:space="0" w:color="auto"/>
      </w:divBdr>
    </w:div>
    <w:div w:id="1478450549">
      <w:bodyDiv w:val="1"/>
      <w:marLeft w:val="0"/>
      <w:marRight w:val="0"/>
      <w:marTop w:val="0"/>
      <w:marBottom w:val="0"/>
      <w:divBdr>
        <w:top w:val="none" w:sz="0" w:space="0" w:color="auto"/>
        <w:left w:val="none" w:sz="0" w:space="0" w:color="auto"/>
        <w:bottom w:val="none" w:sz="0" w:space="0" w:color="auto"/>
        <w:right w:val="none" w:sz="0" w:space="0" w:color="auto"/>
      </w:divBdr>
    </w:div>
    <w:div w:id="1578637181">
      <w:bodyDiv w:val="1"/>
      <w:marLeft w:val="0"/>
      <w:marRight w:val="0"/>
      <w:marTop w:val="0"/>
      <w:marBottom w:val="0"/>
      <w:divBdr>
        <w:top w:val="none" w:sz="0" w:space="0" w:color="auto"/>
        <w:left w:val="none" w:sz="0" w:space="0" w:color="auto"/>
        <w:bottom w:val="none" w:sz="0" w:space="0" w:color="auto"/>
        <w:right w:val="none" w:sz="0" w:space="0" w:color="auto"/>
      </w:divBdr>
    </w:div>
    <w:div w:id="1604611360">
      <w:bodyDiv w:val="1"/>
      <w:marLeft w:val="0"/>
      <w:marRight w:val="0"/>
      <w:marTop w:val="0"/>
      <w:marBottom w:val="0"/>
      <w:divBdr>
        <w:top w:val="none" w:sz="0" w:space="0" w:color="auto"/>
        <w:left w:val="none" w:sz="0" w:space="0" w:color="auto"/>
        <w:bottom w:val="none" w:sz="0" w:space="0" w:color="auto"/>
        <w:right w:val="none" w:sz="0" w:space="0" w:color="auto"/>
      </w:divBdr>
    </w:div>
    <w:div w:id="1625579881">
      <w:bodyDiv w:val="1"/>
      <w:marLeft w:val="0"/>
      <w:marRight w:val="0"/>
      <w:marTop w:val="0"/>
      <w:marBottom w:val="0"/>
      <w:divBdr>
        <w:top w:val="none" w:sz="0" w:space="0" w:color="auto"/>
        <w:left w:val="none" w:sz="0" w:space="0" w:color="auto"/>
        <w:bottom w:val="none" w:sz="0" w:space="0" w:color="auto"/>
        <w:right w:val="none" w:sz="0" w:space="0" w:color="auto"/>
      </w:divBdr>
    </w:div>
    <w:div w:id="1629312174">
      <w:bodyDiv w:val="1"/>
      <w:marLeft w:val="0"/>
      <w:marRight w:val="0"/>
      <w:marTop w:val="0"/>
      <w:marBottom w:val="0"/>
      <w:divBdr>
        <w:top w:val="none" w:sz="0" w:space="0" w:color="auto"/>
        <w:left w:val="none" w:sz="0" w:space="0" w:color="auto"/>
        <w:bottom w:val="none" w:sz="0" w:space="0" w:color="auto"/>
        <w:right w:val="none" w:sz="0" w:space="0" w:color="auto"/>
      </w:divBdr>
    </w:div>
    <w:div w:id="1630866362">
      <w:bodyDiv w:val="1"/>
      <w:marLeft w:val="0"/>
      <w:marRight w:val="0"/>
      <w:marTop w:val="0"/>
      <w:marBottom w:val="0"/>
      <w:divBdr>
        <w:top w:val="none" w:sz="0" w:space="0" w:color="auto"/>
        <w:left w:val="none" w:sz="0" w:space="0" w:color="auto"/>
        <w:bottom w:val="none" w:sz="0" w:space="0" w:color="auto"/>
        <w:right w:val="none" w:sz="0" w:space="0" w:color="auto"/>
      </w:divBdr>
    </w:div>
    <w:div w:id="1664696580">
      <w:bodyDiv w:val="1"/>
      <w:marLeft w:val="0"/>
      <w:marRight w:val="0"/>
      <w:marTop w:val="0"/>
      <w:marBottom w:val="0"/>
      <w:divBdr>
        <w:top w:val="none" w:sz="0" w:space="0" w:color="auto"/>
        <w:left w:val="none" w:sz="0" w:space="0" w:color="auto"/>
        <w:bottom w:val="none" w:sz="0" w:space="0" w:color="auto"/>
        <w:right w:val="none" w:sz="0" w:space="0" w:color="auto"/>
      </w:divBdr>
    </w:div>
    <w:div w:id="1674651017">
      <w:bodyDiv w:val="1"/>
      <w:marLeft w:val="0"/>
      <w:marRight w:val="0"/>
      <w:marTop w:val="0"/>
      <w:marBottom w:val="0"/>
      <w:divBdr>
        <w:top w:val="none" w:sz="0" w:space="0" w:color="auto"/>
        <w:left w:val="none" w:sz="0" w:space="0" w:color="auto"/>
        <w:bottom w:val="none" w:sz="0" w:space="0" w:color="auto"/>
        <w:right w:val="none" w:sz="0" w:space="0" w:color="auto"/>
      </w:divBdr>
    </w:div>
    <w:div w:id="1685673148">
      <w:bodyDiv w:val="1"/>
      <w:marLeft w:val="0"/>
      <w:marRight w:val="0"/>
      <w:marTop w:val="0"/>
      <w:marBottom w:val="0"/>
      <w:divBdr>
        <w:top w:val="none" w:sz="0" w:space="0" w:color="auto"/>
        <w:left w:val="none" w:sz="0" w:space="0" w:color="auto"/>
        <w:bottom w:val="none" w:sz="0" w:space="0" w:color="auto"/>
        <w:right w:val="none" w:sz="0" w:space="0" w:color="auto"/>
      </w:divBdr>
    </w:div>
    <w:div w:id="1688485855">
      <w:bodyDiv w:val="1"/>
      <w:marLeft w:val="0"/>
      <w:marRight w:val="0"/>
      <w:marTop w:val="0"/>
      <w:marBottom w:val="0"/>
      <w:divBdr>
        <w:top w:val="none" w:sz="0" w:space="0" w:color="auto"/>
        <w:left w:val="none" w:sz="0" w:space="0" w:color="auto"/>
        <w:bottom w:val="none" w:sz="0" w:space="0" w:color="auto"/>
        <w:right w:val="none" w:sz="0" w:space="0" w:color="auto"/>
      </w:divBdr>
    </w:div>
    <w:div w:id="1701515811">
      <w:bodyDiv w:val="1"/>
      <w:marLeft w:val="0"/>
      <w:marRight w:val="0"/>
      <w:marTop w:val="0"/>
      <w:marBottom w:val="0"/>
      <w:divBdr>
        <w:top w:val="none" w:sz="0" w:space="0" w:color="auto"/>
        <w:left w:val="none" w:sz="0" w:space="0" w:color="auto"/>
        <w:bottom w:val="none" w:sz="0" w:space="0" w:color="auto"/>
        <w:right w:val="none" w:sz="0" w:space="0" w:color="auto"/>
      </w:divBdr>
    </w:div>
    <w:div w:id="1712076612">
      <w:bodyDiv w:val="1"/>
      <w:marLeft w:val="0"/>
      <w:marRight w:val="0"/>
      <w:marTop w:val="0"/>
      <w:marBottom w:val="0"/>
      <w:divBdr>
        <w:top w:val="none" w:sz="0" w:space="0" w:color="auto"/>
        <w:left w:val="none" w:sz="0" w:space="0" w:color="auto"/>
        <w:bottom w:val="none" w:sz="0" w:space="0" w:color="auto"/>
        <w:right w:val="none" w:sz="0" w:space="0" w:color="auto"/>
      </w:divBdr>
    </w:div>
    <w:div w:id="1714766804">
      <w:bodyDiv w:val="1"/>
      <w:marLeft w:val="0"/>
      <w:marRight w:val="0"/>
      <w:marTop w:val="0"/>
      <w:marBottom w:val="0"/>
      <w:divBdr>
        <w:top w:val="none" w:sz="0" w:space="0" w:color="auto"/>
        <w:left w:val="none" w:sz="0" w:space="0" w:color="auto"/>
        <w:bottom w:val="none" w:sz="0" w:space="0" w:color="auto"/>
        <w:right w:val="none" w:sz="0" w:space="0" w:color="auto"/>
      </w:divBdr>
    </w:div>
    <w:div w:id="1720090417">
      <w:bodyDiv w:val="1"/>
      <w:marLeft w:val="0"/>
      <w:marRight w:val="0"/>
      <w:marTop w:val="0"/>
      <w:marBottom w:val="0"/>
      <w:divBdr>
        <w:top w:val="none" w:sz="0" w:space="0" w:color="auto"/>
        <w:left w:val="none" w:sz="0" w:space="0" w:color="auto"/>
        <w:bottom w:val="none" w:sz="0" w:space="0" w:color="auto"/>
        <w:right w:val="none" w:sz="0" w:space="0" w:color="auto"/>
      </w:divBdr>
      <w:divsChild>
        <w:div w:id="299460279">
          <w:marLeft w:val="0"/>
          <w:marRight w:val="0"/>
          <w:marTop w:val="0"/>
          <w:marBottom w:val="0"/>
          <w:divBdr>
            <w:top w:val="none" w:sz="0" w:space="0" w:color="auto"/>
            <w:left w:val="none" w:sz="0" w:space="0" w:color="auto"/>
            <w:bottom w:val="none" w:sz="0" w:space="0" w:color="auto"/>
            <w:right w:val="none" w:sz="0" w:space="0" w:color="auto"/>
          </w:divBdr>
        </w:div>
        <w:div w:id="575625650">
          <w:marLeft w:val="0"/>
          <w:marRight w:val="0"/>
          <w:marTop w:val="0"/>
          <w:marBottom w:val="0"/>
          <w:divBdr>
            <w:top w:val="none" w:sz="0" w:space="0" w:color="auto"/>
            <w:left w:val="none" w:sz="0" w:space="0" w:color="auto"/>
            <w:bottom w:val="none" w:sz="0" w:space="0" w:color="auto"/>
            <w:right w:val="none" w:sz="0" w:space="0" w:color="auto"/>
          </w:divBdr>
        </w:div>
        <w:div w:id="627930935">
          <w:marLeft w:val="0"/>
          <w:marRight w:val="0"/>
          <w:marTop w:val="0"/>
          <w:marBottom w:val="0"/>
          <w:divBdr>
            <w:top w:val="none" w:sz="0" w:space="0" w:color="auto"/>
            <w:left w:val="none" w:sz="0" w:space="0" w:color="auto"/>
            <w:bottom w:val="none" w:sz="0" w:space="0" w:color="auto"/>
            <w:right w:val="none" w:sz="0" w:space="0" w:color="auto"/>
          </w:divBdr>
        </w:div>
        <w:div w:id="761609168">
          <w:marLeft w:val="0"/>
          <w:marRight w:val="0"/>
          <w:marTop w:val="0"/>
          <w:marBottom w:val="0"/>
          <w:divBdr>
            <w:top w:val="none" w:sz="0" w:space="0" w:color="auto"/>
            <w:left w:val="none" w:sz="0" w:space="0" w:color="auto"/>
            <w:bottom w:val="none" w:sz="0" w:space="0" w:color="auto"/>
            <w:right w:val="none" w:sz="0" w:space="0" w:color="auto"/>
          </w:divBdr>
        </w:div>
        <w:div w:id="792134170">
          <w:marLeft w:val="0"/>
          <w:marRight w:val="0"/>
          <w:marTop w:val="0"/>
          <w:marBottom w:val="0"/>
          <w:divBdr>
            <w:top w:val="none" w:sz="0" w:space="0" w:color="auto"/>
            <w:left w:val="none" w:sz="0" w:space="0" w:color="auto"/>
            <w:bottom w:val="none" w:sz="0" w:space="0" w:color="auto"/>
            <w:right w:val="none" w:sz="0" w:space="0" w:color="auto"/>
          </w:divBdr>
        </w:div>
        <w:div w:id="804927968">
          <w:marLeft w:val="0"/>
          <w:marRight w:val="0"/>
          <w:marTop w:val="0"/>
          <w:marBottom w:val="0"/>
          <w:divBdr>
            <w:top w:val="none" w:sz="0" w:space="0" w:color="auto"/>
            <w:left w:val="none" w:sz="0" w:space="0" w:color="auto"/>
            <w:bottom w:val="none" w:sz="0" w:space="0" w:color="auto"/>
            <w:right w:val="none" w:sz="0" w:space="0" w:color="auto"/>
          </w:divBdr>
        </w:div>
        <w:div w:id="1038629988">
          <w:marLeft w:val="0"/>
          <w:marRight w:val="0"/>
          <w:marTop w:val="0"/>
          <w:marBottom w:val="0"/>
          <w:divBdr>
            <w:top w:val="none" w:sz="0" w:space="0" w:color="auto"/>
            <w:left w:val="none" w:sz="0" w:space="0" w:color="auto"/>
            <w:bottom w:val="none" w:sz="0" w:space="0" w:color="auto"/>
            <w:right w:val="none" w:sz="0" w:space="0" w:color="auto"/>
          </w:divBdr>
        </w:div>
        <w:div w:id="1096946554">
          <w:marLeft w:val="0"/>
          <w:marRight w:val="0"/>
          <w:marTop w:val="0"/>
          <w:marBottom w:val="0"/>
          <w:divBdr>
            <w:top w:val="none" w:sz="0" w:space="0" w:color="auto"/>
            <w:left w:val="none" w:sz="0" w:space="0" w:color="auto"/>
            <w:bottom w:val="none" w:sz="0" w:space="0" w:color="auto"/>
            <w:right w:val="none" w:sz="0" w:space="0" w:color="auto"/>
          </w:divBdr>
        </w:div>
        <w:div w:id="1177765714">
          <w:marLeft w:val="0"/>
          <w:marRight w:val="0"/>
          <w:marTop w:val="0"/>
          <w:marBottom w:val="0"/>
          <w:divBdr>
            <w:top w:val="none" w:sz="0" w:space="0" w:color="auto"/>
            <w:left w:val="none" w:sz="0" w:space="0" w:color="auto"/>
            <w:bottom w:val="none" w:sz="0" w:space="0" w:color="auto"/>
            <w:right w:val="none" w:sz="0" w:space="0" w:color="auto"/>
          </w:divBdr>
        </w:div>
        <w:div w:id="1777820790">
          <w:marLeft w:val="0"/>
          <w:marRight w:val="0"/>
          <w:marTop w:val="0"/>
          <w:marBottom w:val="0"/>
          <w:divBdr>
            <w:top w:val="none" w:sz="0" w:space="0" w:color="auto"/>
            <w:left w:val="none" w:sz="0" w:space="0" w:color="auto"/>
            <w:bottom w:val="none" w:sz="0" w:space="0" w:color="auto"/>
            <w:right w:val="none" w:sz="0" w:space="0" w:color="auto"/>
          </w:divBdr>
        </w:div>
        <w:div w:id="1906187054">
          <w:marLeft w:val="0"/>
          <w:marRight w:val="0"/>
          <w:marTop w:val="0"/>
          <w:marBottom w:val="0"/>
          <w:divBdr>
            <w:top w:val="none" w:sz="0" w:space="0" w:color="auto"/>
            <w:left w:val="none" w:sz="0" w:space="0" w:color="auto"/>
            <w:bottom w:val="none" w:sz="0" w:space="0" w:color="auto"/>
            <w:right w:val="none" w:sz="0" w:space="0" w:color="auto"/>
          </w:divBdr>
        </w:div>
      </w:divsChild>
    </w:div>
    <w:div w:id="1753432857">
      <w:bodyDiv w:val="1"/>
      <w:marLeft w:val="0"/>
      <w:marRight w:val="0"/>
      <w:marTop w:val="0"/>
      <w:marBottom w:val="0"/>
      <w:divBdr>
        <w:top w:val="none" w:sz="0" w:space="0" w:color="auto"/>
        <w:left w:val="none" w:sz="0" w:space="0" w:color="auto"/>
        <w:bottom w:val="none" w:sz="0" w:space="0" w:color="auto"/>
        <w:right w:val="none" w:sz="0" w:space="0" w:color="auto"/>
      </w:divBdr>
    </w:div>
    <w:div w:id="1780443636">
      <w:bodyDiv w:val="1"/>
      <w:marLeft w:val="0"/>
      <w:marRight w:val="0"/>
      <w:marTop w:val="0"/>
      <w:marBottom w:val="0"/>
      <w:divBdr>
        <w:top w:val="none" w:sz="0" w:space="0" w:color="auto"/>
        <w:left w:val="none" w:sz="0" w:space="0" w:color="auto"/>
        <w:bottom w:val="none" w:sz="0" w:space="0" w:color="auto"/>
        <w:right w:val="none" w:sz="0" w:space="0" w:color="auto"/>
      </w:divBdr>
    </w:div>
    <w:div w:id="1787970076">
      <w:bodyDiv w:val="1"/>
      <w:marLeft w:val="0"/>
      <w:marRight w:val="0"/>
      <w:marTop w:val="0"/>
      <w:marBottom w:val="0"/>
      <w:divBdr>
        <w:top w:val="none" w:sz="0" w:space="0" w:color="auto"/>
        <w:left w:val="none" w:sz="0" w:space="0" w:color="auto"/>
        <w:bottom w:val="none" w:sz="0" w:space="0" w:color="auto"/>
        <w:right w:val="none" w:sz="0" w:space="0" w:color="auto"/>
      </w:divBdr>
    </w:div>
    <w:div w:id="1788311503">
      <w:bodyDiv w:val="1"/>
      <w:marLeft w:val="0"/>
      <w:marRight w:val="0"/>
      <w:marTop w:val="0"/>
      <w:marBottom w:val="0"/>
      <w:divBdr>
        <w:top w:val="none" w:sz="0" w:space="0" w:color="auto"/>
        <w:left w:val="none" w:sz="0" w:space="0" w:color="auto"/>
        <w:bottom w:val="none" w:sz="0" w:space="0" w:color="auto"/>
        <w:right w:val="none" w:sz="0" w:space="0" w:color="auto"/>
      </w:divBdr>
    </w:div>
    <w:div w:id="1792279575">
      <w:bodyDiv w:val="1"/>
      <w:marLeft w:val="0"/>
      <w:marRight w:val="0"/>
      <w:marTop w:val="0"/>
      <w:marBottom w:val="0"/>
      <w:divBdr>
        <w:top w:val="none" w:sz="0" w:space="0" w:color="auto"/>
        <w:left w:val="none" w:sz="0" w:space="0" w:color="auto"/>
        <w:bottom w:val="none" w:sz="0" w:space="0" w:color="auto"/>
        <w:right w:val="none" w:sz="0" w:space="0" w:color="auto"/>
      </w:divBdr>
    </w:div>
    <w:div w:id="1835100605">
      <w:bodyDiv w:val="1"/>
      <w:marLeft w:val="0"/>
      <w:marRight w:val="0"/>
      <w:marTop w:val="0"/>
      <w:marBottom w:val="0"/>
      <w:divBdr>
        <w:top w:val="none" w:sz="0" w:space="0" w:color="auto"/>
        <w:left w:val="none" w:sz="0" w:space="0" w:color="auto"/>
        <w:bottom w:val="none" w:sz="0" w:space="0" w:color="auto"/>
        <w:right w:val="none" w:sz="0" w:space="0" w:color="auto"/>
      </w:divBdr>
    </w:div>
    <w:div w:id="1843885284">
      <w:bodyDiv w:val="1"/>
      <w:marLeft w:val="0"/>
      <w:marRight w:val="0"/>
      <w:marTop w:val="0"/>
      <w:marBottom w:val="0"/>
      <w:divBdr>
        <w:top w:val="none" w:sz="0" w:space="0" w:color="auto"/>
        <w:left w:val="none" w:sz="0" w:space="0" w:color="auto"/>
        <w:bottom w:val="none" w:sz="0" w:space="0" w:color="auto"/>
        <w:right w:val="none" w:sz="0" w:space="0" w:color="auto"/>
      </w:divBdr>
    </w:div>
    <w:div w:id="1851408184">
      <w:bodyDiv w:val="1"/>
      <w:marLeft w:val="0"/>
      <w:marRight w:val="0"/>
      <w:marTop w:val="0"/>
      <w:marBottom w:val="0"/>
      <w:divBdr>
        <w:top w:val="none" w:sz="0" w:space="0" w:color="auto"/>
        <w:left w:val="none" w:sz="0" w:space="0" w:color="auto"/>
        <w:bottom w:val="none" w:sz="0" w:space="0" w:color="auto"/>
        <w:right w:val="none" w:sz="0" w:space="0" w:color="auto"/>
      </w:divBdr>
    </w:div>
    <w:div w:id="1876428440">
      <w:bodyDiv w:val="1"/>
      <w:marLeft w:val="0"/>
      <w:marRight w:val="0"/>
      <w:marTop w:val="0"/>
      <w:marBottom w:val="0"/>
      <w:divBdr>
        <w:top w:val="none" w:sz="0" w:space="0" w:color="auto"/>
        <w:left w:val="none" w:sz="0" w:space="0" w:color="auto"/>
        <w:bottom w:val="none" w:sz="0" w:space="0" w:color="auto"/>
        <w:right w:val="none" w:sz="0" w:space="0" w:color="auto"/>
      </w:divBdr>
    </w:div>
    <w:div w:id="1904219175">
      <w:bodyDiv w:val="1"/>
      <w:marLeft w:val="0"/>
      <w:marRight w:val="0"/>
      <w:marTop w:val="0"/>
      <w:marBottom w:val="0"/>
      <w:divBdr>
        <w:top w:val="none" w:sz="0" w:space="0" w:color="auto"/>
        <w:left w:val="none" w:sz="0" w:space="0" w:color="auto"/>
        <w:bottom w:val="none" w:sz="0" w:space="0" w:color="auto"/>
        <w:right w:val="none" w:sz="0" w:space="0" w:color="auto"/>
      </w:divBdr>
    </w:div>
    <w:div w:id="1922180004">
      <w:bodyDiv w:val="1"/>
      <w:marLeft w:val="0"/>
      <w:marRight w:val="0"/>
      <w:marTop w:val="0"/>
      <w:marBottom w:val="0"/>
      <w:divBdr>
        <w:top w:val="none" w:sz="0" w:space="0" w:color="auto"/>
        <w:left w:val="none" w:sz="0" w:space="0" w:color="auto"/>
        <w:bottom w:val="none" w:sz="0" w:space="0" w:color="auto"/>
        <w:right w:val="none" w:sz="0" w:space="0" w:color="auto"/>
      </w:divBdr>
    </w:div>
    <w:div w:id="1923755457">
      <w:bodyDiv w:val="1"/>
      <w:marLeft w:val="0"/>
      <w:marRight w:val="0"/>
      <w:marTop w:val="0"/>
      <w:marBottom w:val="0"/>
      <w:divBdr>
        <w:top w:val="none" w:sz="0" w:space="0" w:color="auto"/>
        <w:left w:val="none" w:sz="0" w:space="0" w:color="auto"/>
        <w:bottom w:val="none" w:sz="0" w:space="0" w:color="auto"/>
        <w:right w:val="none" w:sz="0" w:space="0" w:color="auto"/>
      </w:divBdr>
    </w:div>
    <w:div w:id="1962101895">
      <w:bodyDiv w:val="1"/>
      <w:marLeft w:val="0"/>
      <w:marRight w:val="0"/>
      <w:marTop w:val="0"/>
      <w:marBottom w:val="0"/>
      <w:divBdr>
        <w:top w:val="none" w:sz="0" w:space="0" w:color="auto"/>
        <w:left w:val="none" w:sz="0" w:space="0" w:color="auto"/>
        <w:bottom w:val="none" w:sz="0" w:space="0" w:color="auto"/>
        <w:right w:val="none" w:sz="0" w:space="0" w:color="auto"/>
      </w:divBdr>
    </w:div>
    <w:div w:id="1978298379">
      <w:bodyDiv w:val="1"/>
      <w:marLeft w:val="0"/>
      <w:marRight w:val="0"/>
      <w:marTop w:val="0"/>
      <w:marBottom w:val="0"/>
      <w:divBdr>
        <w:top w:val="none" w:sz="0" w:space="0" w:color="auto"/>
        <w:left w:val="none" w:sz="0" w:space="0" w:color="auto"/>
        <w:bottom w:val="none" w:sz="0" w:space="0" w:color="auto"/>
        <w:right w:val="none" w:sz="0" w:space="0" w:color="auto"/>
      </w:divBdr>
    </w:div>
    <w:div w:id="2016761401">
      <w:bodyDiv w:val="1"/>
      <w:marLeft w:val="0"/>
      <w:marRight w:val="0"/>
      <w:marTop w:val="0"/>
      <w:marBottom w:val="0"/>
      <w:divBdr>
        <w:top w:val="none" w:sz="0" w:space="0" w:color="auto"/>
        <w:left w:val="none" w:sz="0" w:space="0" w:color="auto"/>
        <w:bottom w:val="none" w:sz="0" w:space="0" w:color="auto"/>
        <w:right w:val="none" w:sz="0" w:space="0" w:color="auto"/>
      </w:divBdr>
    </w:div>
    <w:div w:id="2031493808">
      <w:bodyDiv w:val="1"/>
      <w:marLeft w:val="0"/>
      <w:marRight w:val="0"/>
      <w:marTop w:val="0"/>
      <w:marBottom w:val="0"/>
      <w:divBdr>
        <w:top w:val="none" w:sz="0" w:space="0" w:color="auto"/>
        <w:left w:val="none" w:sz="0" w:space="0" w:color="auto"/>
        <w:bottom w:val="none" w:sz="0" w:space="0" w:color="auto"/>
        <w:right w:val="none" w:sz="0" w:space="0" w:color="auto"/>
      </w:divBdr>
    </w:div>
    <w:div w:id="2042631899">
      <w:bodyDiv w:val="1"/>
      <w:marLeft w:val="0"/>
      <w:marRight w:val="0"/>
      <w:marTop w:val="0"/>
      <w:marBottom w:val="0"/>
      <w:divBdr>
        <w:top w:val="none" w:sz="0" w:space="0" w:color="auto"/>
        <w:left w:val="none" w:sz="0" w:space="0" w:color="auto"/>
        <w:bottom w:val="none" w:sz="0" w:space="0" w:color="auto"/>
        <w:right w:val="none" w:sz="0" w:space="0" w:color="auto"/>
      </w:divBdr>
    </w:div>
    <w:div w:id="2046369756">
      <w:bodyDiv w:val="1"/>
      <w:marLeft w:val="0"/>
      <w:marRight w:val="0"/>
      <w:marTop w:val="0"/>
      <w:marBottom w:val="0"/>
      <w:divBdr>
        <w:top w:val="none" w:sz="0" w:space="0" w:color="auto"/>
        <w:left w:val="none" w:sz="0" w:space="0" w:color="auto"/>
        <w:bottom w:val="none" w:sz="0" w:space="0" w:color="auto"/>
        <w:right w:val="none" w:sz="0" w:space="0" w:color="auto"/>
      </w:divBdr>
    </w:div>
    <w:div w:id="2067950325">
      <w:bodyDiv w:val="1"/>
      <w:marLeft w:val="0"/>
      <w:marRight w:val="0"/>
      <w:marTop w:val="0"/>
      <w:marBottom w:val="0"/>
      <w:divBdr>
        <w:top w:val="none" w:sz="0" w:space="0" w:color="auto"/>
        <w:left w:val="none" w:sz="0" w:space="0" w:color="auto"/>
        <w:bottom w:val="none" w:sz="0" w:space="0" w:color="auto"/>
        <w:right w:val="none" w:sz="0" w:space="0" w:color="auto"/>
      </w:divBdr>
    </w:div>
    <w:div w:id="2067988848">
      <w:bodyDiv w:val="1"/>
      <w:marLeft w:val="0"/>
      <w:marRight w:val="0"/>
      <w:marTop w:val="0"/>
      <w:marBottom w:val="0"/>
      <w:divBdr>
        <w:top w:val="none" w:sz="0" w:space="0" w:color="auto"/>
        <w:left w:val="none" w:sz="0" w:space="0" w:color="auto"/>
        <w:bottom w:val="none" w:sz="0" w:space="0" w:color="auto"/>
        <w:right w:val="none" w:sz="0" w:space="0" w:color="auto"/>
      </w:divBdr>
    </w:div>
    <w:div w:id="2079940865">
      <w:bodyDiv w:val="1"/>
      <w:marLeft w:val="0"/>
      <w:marRight w:val="0"/>
      <w:marTop w:val="0"/>
      <w:marBottom w:val="0"/>
      <w:divBdr>
        <w:top w:val="none" w:sz="0" w:space="0" w:color="auto"/>
        <w:left w:val="none" w:sz="0" w:space="0" w:color="auto"/>
        <w:bottom w:val="none" w:sz="0" w:space="0" w:color="auto"/>
        <w:right w:val="none" w:sz="0" w:space="0" w:color="auto"/>
      </w:divBdr>
    </w:div>
    <w:div w:id="2118064919">
      <w:bodyDiv w:val="1"/>
      <w:marLeft w:val="0"/>
      <w:marRight w:val="0"/>
      <w:marTop w:val="0"/>
      <w:marBottom w:val="0"/>
      <w:divBdr>
        <w:top w:val="none" w:sz="0" w:space="0" w:color="auto"/>
        <w:left w:val="none" w:sz="0" w:space="0" w:color="auto"/>
        <w:bottom w:val="none" w:sz="0" w:space="0" w:color="auto"/>
        <w:right w:val="none" w:sz="0" w:space="0" w:color="auto"/>
      </w:divBdr>
    </w:div>
    <w:div w:id="2132093854">
      <w:bodyDiv w:val="1"/>
      <w:marLeft w:val="0"/>
      <w:marRight w:val="0"/>
      <w:marTop w:val="0"/>
      <w:marBottom w:val="0"/>
      <w:divBdr>
        <w:top w:val="none" w:sz="0" w:space="0" w:color="auto"/>
        <w:left w:val="none" w:sz="0" w:space="0" w:color="auto"/>
        <w:bottom w:val="none" w:sz="0" w:space="0" w:color="auto"/>
        <w:right w:val="none" w:sz="0" w:space="0" w:color="auto"/>
      </w:divBdr>
    </w:div>
    <w:div w:id="21451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h.diazv@ug.edu.ec" TargetMode="External"/><Relationship Id="rId13" Type="http://schemas.openxmlformats.org/officeDocument/2006/relationships/hyperlink" Target="mailto:janeth.diazv@ug.edu.ec"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uimocordr@hotmail.com"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hojas@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hyperlink" Target="https://scholar.google.com/citations?user=WzO1sJAAAAAJ&amp;hl=es"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orcid.org/0000-0001-8750-0216" TargetMode="Externa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ARTICULO\tabulac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Hoja1!$B$69</c:f>
              <c:strCache>
                <c:ptCount val="1"/>
                <c:pt idx="0">
                  <c:v>No conoce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Hoja1!$A$70:$A$81</c:f>
              <c:strCache>
                <c:ptCount val="12"/>
                <c:pt idx="0">
                  <c:v>Procesadores de documento </c:v>
                </c:pt>
                <c:pt idx="1">
                  <c:v>Herramientas computacionales</c:v>
                </c:pt>
                <c:pt idx="2">
                  <c:v>Herramientas para producción de recursos web</c:v>
                </c:pt>
                <c:pt idx="3">
                  <c:v>Herramientas de búsqueda </c:v>
                </c:pt>
                <c:pt idx="4">
                  <c:v>Manejo del sistema operativo </c:v>
                </c:pt>
                <c:pt idx="5">
                  <c:v>Sistemas de comunicación</c:v>
                </c:pt>
                <c:pt idx="6">
                  <c:v>Herramientas de publicación en red</c:v>
                </c:pt>
                <c:pt idx="7">
                  <c:v>Herramientas para la creación colectiva </c:v>
                </c:pt>
                <c:pt idx="8">
                  <c:v>Redes sociales </c:v>
                </c:pt>
                <c:pt idx="9">
                  <c:v>Marcadores sociales</c:v>
                </c:pt>
                <c:pt idx="10">
                  <c:v>Uso del e-portafolio </c:v>
                </c:pt>
                <c:pt idx="11">
                  <c:v>Plataformas Virtuales</c:v>
                </c:pt>
              </c:strCache>
            </c:strRef>
          </c:cat>
          <c:val>
            <c:numRef>
              <c:f>Hoja1!$B$70:$B$81</c:f>
              <c:numCache>
                <c:formatCode>General</c:formatCode>
                <c:ptCount val="12"/>
                <c:pt idx="0">
                  <c:v>27</c:v>
                </c:pt>
                <c:pt idx="1">
                  <c:v>23</c:v>
                </c:pt>
                <c:pt idx="2">
                  <c:v>23</c:v>
                </c:pt>
                <c:pt idx="3">
                  <c:v>23</c:v>
                </c:pt>
                <c:pt idx="4">
                  <c:v>24</c:v>
                </c:pt>
                <c:pt idx="5">
                  <c:v>23</c:v>
                </c:pt>
                <c:pt idx="6">
                  <c:v>24</c:v>
                </c:pt>
                <c:pt idx="7">
                  <c:v>23</c:v>
                </c:pt>
                <c:pt idx="8">
                  <c:v>0</c:v>
                </c:pt>
                <c:pt idx="9">
                  <c:v>23</c:v>
                </c:pt>
                <c:pt idx="10">
                  <c:v>35</c:v>
                </c:pt>
                <c:pt idx="11">
                  <c:v>22</c:v>
                </c:pt>
              </c:numCache>
            </c:numRef>
          </c:val>
          <c:extLst xmlns:c16r2="http://schemas.microsoft.com/office/drawing/2015/06/chart">
            <c:ext xmlns:c16="http://schemas.microsoft.com/office/drawing/2014/chart" uri="{C3380CC4-5D6E-409C-BE32-E72D297353CC}">
              <c16:uniqueId val="{00000000-82E9-4053-9AC9-CF6312D84C3E}"/>
            </c:ext>
          </c:extLst>
        </c:ser>
        <c:ser>
          <c:idx val="1"/>
          <c:order val="1"/>
          <c:tx>
            <c:strRef>
              <c:f>Hoja1!$C$69</c:f>
              <c:strCache>
                <c:ptCount val="1"/>
                <c:pt idx="0">
                  <c:v>Conoce pero no usa</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Hoja1!$A$70:$A$81</c:f>
              <c:strCache>
                <c:ptCount val="12"/>
                <c:pt idx="0">
                  <c:v>Procesadores de documento </c:v>
                </c:pt>
                <c:pt idx="1">
                  <c:v>Herramientas computacionales</c:v>
                </c:pt>
                <c:pt idx="2">
                  <c:v>Herramientas para producción de recursos web</c:v>
                </c:pt>
                <c:pt idx="3">
                  <c:v>Herramientas de búsqueda </c:v>
                </c:pt>
                <c:pt idx="4">
                  <c:v>Manejo del sistema operativo </c:v>
                </c:pt>
                <c:pt idx="5">
                  <c:v>Sistemas de comunicación</c:v>
                </c:pt>
                <c:pt idx="6">
                  <c:v>Herramientas de publicación en red</c:v>
                </c:pt>
                <c:pt idx="7">
                  <c:v>Herramientas para la creación colectiva </c:v>
                </c:pt>
                <c:pt idx="8">
                  <c:v>Redes sociales </c:v>
                </c:pt>
                <c:pt idx="9">
                  <c:v>Marcadores sociales</c:v>
                </c:pt>
                <c:pt idx="10">
                  <c:v>Uso del e-portafolio </c:v>
                </c:pt>
                <c:pt idx="11">
                  <c:v>Plataformas Virtuales</c:v>
                </c:pt>
              </c:strCache>
            </c:strRef>
          </c:cat>
          <c:val>
            <c:numRef>
              <c:f>Hoja1!$C$70:$C$81</c:f>
              <c:numCache>
                <c:formatCode>General</c:formatCode>
                <c:ptCount val="12"/>
                <c:pt idx="0">
                  <c:v>27</c:v>
                </c:pt>
                <c:pt idx="1">
                  <c:v>24</c:v>
                </c:pt>
                <c:pt idx="2">
                  <c:v>24</c:v>
                </c:pt>
                <c:pt idx="3">
                  <c:v>25</c:v>
                </c:pt>
                <c:pt idx="4">
                  <c:v>23</c:v>
                </c:pt>
                <c:pt idx="5">
                  <c:v>22</c:v>
                </c:pt>
                <c:pt idx="6">
                  <c:v>23</c:v>
                </c:pt>
                <c:pt idx="7">
                  <c:v>23</c:v>
                </c:pt>
                <c:pt idx="8">
                  <c:v>16</c:v>
                </c:pt>
                <c:pt idx="9">
                  <c:v>24</c:v>
                </c:pt>
                <c:pt idx="10">
                  <c:v>52</c:v>
                </c:pt>
                <c:pt idx="11">
                  <c:v>26</c:v>
                </c:pt>
              </c:numCache>
            </c:numRef>
          </c:val>
          <c:extLst xmlns:c16r2="http://schemas.microsoft.com/office/drawing/2015/06/chart">
            <c:ext xmlns:c16="http://schemas.microsoft.com/office/drawing/2014/chart" uri="{C3380CC4-5D6E-409C-BE32-E72D297353CC}">
              <c16:uniqueId val="{00000001-82E9-4053-9AC9-CF6312D84C3E}"/>
            </c:ext>
          </c:extLst>
        </c:ser>
        <c:ser>
          <c:idx val="2"/>
          <c:order val="2"/>
          <c:tx>
            <c:strRef>
              <c:f>Hoja1!$D$69</c:f>
              <c:strCache>
                <c:ptCount val="1"/>
                <c:pt idx="0">
                  <c:v>Uso básico</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Hoja1!$A$70:$A$81</c:f>
              <c:strCache>
                <c:ptCount val="12"/>
                <c:pt idx="0">
                  <c:v>Procesadores de documento </c:v>
                </c:pt>
                <c:pt idx="1">
                  <c:v>Herramientas computacionales</c:v>
                </c:pt>
                <c:pt idx="2">
                  <c:v>Herramientas para producción de recursos web</c:v>
                </c:pt>
                <c:pt idx="3">
                  <c:v>Herramientas de búsqueda </c:v>
                </c:pt>
                <c:pt idx="4">
                  <c:v>Manejo del sistema operativo </c:v>
                </c:pt>
                <c:pt idx="5">
                  <c:v>Sistemas de comunicación</c:v>
                </c:pt>
                <c:pt idx="6">
                  <c:v>Herramientas de publicación en red</c:v>
                </c:pt>
                <c:pt idx="7">
                  <c:v>Herramientas para la creación colectiva </c:v>
                </c:pt>
                <c:pt idx="8">
                  <c:v>Redes sociales </c:v>
                </c:pt>
                <c:pt idx="9">
                  <c:v>Marcadores sociales</c:v>
                </c:pt>
                <c:pt idx="10">
                  <c:v>Uso del e-portafolio </c:v>
                </c:pt>
                <c:pt idx="11">
                  <c:v>Plataformas Virtuales</c:v>
                </c:pt>
              </c:strCache>
            </c:strRef>
          </c:cat>
          <c:val>
            <c:numRef>
              <c:f>Hoja1!$D$70:$D$81</c:f>
              <c:numCache>
                <c:formatCode>General</c:formatCode>
                <c:ptCount val="12"/>
                <c:pt idx="0">
                  <c:v>94</c:v>
                </c:pt>
                <c:pt idx="1">
                  <c:v>92</c:v>
                </c:pt>
                <c:pt idx="2">
                  <c:v>98</c:v>
                </c:pt>
                <c:pt idx="3">
                  <c:v>97</c:v>
                </c:pt>
                <c:pt idx="4">
                  <c:v>99</c:v>
                </c:pt>
                <c:pt idx="5">
                  <c:v>98</c:v>
                </c:pt>
                <c:pt idx="6">
                  <c:v>97</c:v>
                </c:pt>
                <c:pt idx="7">
                  <c:v>110</c:v>
                </c:pt>
                <c:pt idx="8">
                  <c:v>99</c:v>
                </c:pt>
                <c:pt idx="9">
                  <c:v>99</c:v>
                </c:pt>
                <c:pt idx="10">
                  <c:v>31</c:v>
                </c:pt>
                <c:pt idx="11">
                  <c:v>98</c:v>
                </c:pt>
              </c:numCache>
            </c:numRef>
          </c:val>
          <c:extLst xmlns:c16r2="http://schemas.microsoft.com/office/drawing/2015/06/chart">
            <c:ext xmlns:c16="http://schemas.microsoft.com/office/drawing/2014/chart" uri="{C3380CC4-5D6E-409C-BE32-E72D297353CC}">
              <c16:uniqueId val="{00000002-82E9-4053-9AC9-CF6312D84C3E}"/>
            </c:ext>
          </c:extLst>
        </c:ser>
        <c:ser>
          <c:idx val="3"/>
          <c:order val="3"/>
          <c:tx>
            <c:strRef>
              <c:f>Hoja1!$E$69</c:f>
              <c:strCache>
                <c:ptCount val="1"/>
                <c:pt idx="0">
                  <c:v>Uso intermedio</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cat>
            <c:strRef>
              <c:f>Hoja1!$A$70:$A$81</c:f>
              <c:strCache>
                <c:ptCount val="12"/>
                <c:pt idx="0">
                  <c:v>Procesadores de documento </c:v>
                </c:pt>
                <c:pt idx="1">
                  <c:v>Herramientas computacionales</c:v>
                </c:pt>
                <c:pt idx="2">
                  <c:v>Herramientas para producción de recursos web</c:v>
                </c:pt>
                <c:pt idx="3">
                  <c:v>Herramientas de búsqueda </c:v>
                </c:pt>
                <c:pt idx="4">
                  <c:v>Manejo del sistema operativo </c:v>
                </c:pt>
                <c:pt idx="5">
                  <c:v>Sistemas de comunicación</c:v>
                </c:pt>
                <c:pt idx="6">
                  <c:v>Herramientas de publicación en red</c:v>
                </c:pt>
                <c:pt idx="7">
                  <c:v>Herramientas para la creación colectiva </c:v>
                </c:pt>
                <c:pt idx="8">
                  <c:v>Redes sociales </c:v>
                </c:pt>
                <c:pt idx="9">
                  <c:v>Marcadores sociales</c:v>
                </c:pt>
                <c:pt idx="10">
                  <c:v>Uso del e-portafolio </c:v>
                </c:pt>
                <c:pt idx="11">
                  <c:v>Plataformas Virtuales</c:v>
                </c:pt>
              </c:strCache>
            </c:strRef>
          </c:cat>
          <c:val>
            <c:numRef>
              <c:f>Hoja1!$E$70:$E$81</c:f>
              <c:numCache>
                <c:formatCode>General</c:formatCode>
                <c:ptCount val="12"/>
                <c:pt idx="0">
                  <c:v>23</c:v>
                </c:pt>
                <c:pt idx="1">
                  <c:v>22</c:v>
                </c:pt>
                <c:pt idx="2">
                  <c:v>24</c:v>
                </c:pt>
                <c:pt idx="3">
                  <c:v>25</c:v>
                </c:pt>
                <c:pt idx="4">
                  <c:v>24</c:v>
                </c:pt>
                <c:pt idx="5">
                  <c:v>26</c:v>
                </c:pt>
                <c:pt idx="6">
                  <c:v>26</c:v>
                </c:pt>
                <c:pt idx="7">
                  <c:v>24</c:v>
                </c:pt>
                <c:pt idx="8">
                  <c:v>45</c:v>
                </c:pt>
                <c:pt idx="9">
                  <c:v>24</c:v>
                </c:pt>
                <c:pt idx="10">
                  <c:v>36</c:v>
                </c:pt>
                <c:pt idx="11">
                  <c:v>25</c:v>
                </c:pt>
              </c:numCache>
            </c:numRef>
          </c:val>
          <c:extLst xmlns:c16r2="http://schemas.microsoft.com/office/drawing/2015/06/chart">
            <c:ext xmlns:c16="http://schemas.microsoft.com/office/drawing/2014/chart" uri="{C3380CC4-5D6E-409C-BE32-E72D297353CC}">
              <c16:uniqueId val="{00000003-82E9-4053-9AC9-CF6312D84C3E}"/>
            </c:ext>
          </c:extLst>
        </c:ser>
        <c:ser>
          <c:idx val="4"/>
          <c:order val="4"/>
          <c:tx>
            <c:strRef>
              <c:f>Hoja1!$F$69</c:f>
              <c:strCache>
                <c:ptCount val="1"/>
                <c:pt idx="0">
                  <c:v>Uso avanzado</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Hoja1!$A$70:$A$81</c:f>
              <c:strCache>
                <c:ptCount val="12"/>
                <c:pt idx="0">
                  <c:v>Procesadores de documento </c:v>
                </c:pt>
                <c:pt idx="1">
                  <c:v>Herramientas computacionales</c:v>
                </c:pt>
                <c:pt idx="2">
                  <c:v>Herramientas para producción de recursos web</c:v>
                </c:pt>
                <c:pt idx="3">
                  <c:v>Herramientas de búsqueda </c:v>
                </c:pt>
                <c:pt idx="4">
                  <c:v>Manejo del sistema operativo </c:v>
                </c:pt>
                <c:pt idx="5">
                  <c:v>Sistemas de comunicación</c:v>
                </c:pt>
                <c:pt idx="6">
                  <c:v>Herramientas de publicación en red</c:v>
                </c:pt>
                <c:pt idx="7">
                  <c:v>Herramientas para la creación colectiva </c:v>
                </c:pt>
                <c:pt idx="8">
                  <c:v>Redes sociales </c:v>
                </c:pt>
                <c:pt idx="9">
                  <c:v>Marcadores sociales</c:v>
                </c:pt>
                <c:pt idx="10">
                  <c:v>Uso del e-portafolio </c:v>
                </c:pt>
                <c:pt idx="11">
                  <c:v>Plataformas Virtuales</c:v>
                </c:pt>
              </c:strCache>
            </c:strRef>
          </c:cat>
          <c:val>
            <c:numRef>
              <c:f>Hoja1!$F$70:$F$81</c:f>
              <c:numCache>
                <c:formatCode>General</c:formatCode>
                <c:ptCount val="12"/>
                <c:pt idx="0">
                  <c:v>16</c:v>
                </c:pt>
                <c:pt idx="1">
                  <c:v>26</c:v>
                </c:pt>
                <c:pt idx="2">
                  <c:v>18</c:v>
                </c:pt>
                <c:pt idx="3">
                  <c:v>17</c:v>
                </c:pt>
                <c:pt idx="4">
                  <c:v>17</c:v>
                </c:pt>
                <c:pt idx="5">
                  <c:v>18</c:v>
                </c:pt>
                <c:pt idx="6">
                  <c:v>17</c:v>
                </c:pt>
                <c:pt idx="7">
                  <c:v>7</c:v>
                </c:pt>
                <c:pt idx="8">
                  <c:v>27</c:v>
                </c:pt>
                <c:pt idx="9">
                  <c:v>17</c:v>
                </c:pt>
                <c:pt idx="10">
                  <c:v>33</c:v>
                </c:pt>
                <c:pt idx="11">
                  <c:v>16</c:v>
                </c:pt>
              </c:numCache>
            </c:numRef>
          </c:val>
          <c:extLst xmlns:c16r2="http://schemas.microsoft.com/office/drawing/2015/06/chart">
            <c:ext xmlns:c16="http://schemas.microsoft.com/office/drawing/2014/chart" uri="{C3380CC4-5D6E-409C-BE32-E72D297353CC}">
              <c16:uniqueId val="{00000004-82E9-4053-9AC9-CF6312D84C3E}"/>
            </c:ext>
          </c:extLst>
        </c:ser>
        <c:dLbls>
          <c:showLegendKey val="0"/>
          <c:showVal val="0"/>
          <c:showCatName val="0"/>
          <c:showSerName val="0"/>
          <c:showPercent val="0"/>
          <c:showBubbleSize val="0"/>
        </c:dLbls>
        <c:gapWidth val="100"/>
        <c:overlap val="-24"/>
        <c:axId val="2048792832"/>
        <c:axId val="2048790656"/>
      </c:barChart>
      <c:catAx>
        <c:axId val="20487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panose="02020603060405020304" pitchFamily="18" charset="0"/>
                <a:ea typeface="+mn-ea"/>
                <a:cs typeface="+mn-cs"/>
              </a:defRPr>
            </a:pPr>
            <a:endParaRPr lang="es-ES"/>
          </a:p>
        </c:txPr>
        <c:crossAx val="2048790656"/>
        <c:crosses val="autoZero"/>
        <c:auto val="1"/>
        <c:lblAlgn val="ctr"/>
        <c:lblOffset val="100"/>
        <c:noMultiLvlLbl val="0"/>
      </c:catAx>
      <c:valAx>
        <c:axId val="204879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panose="02020603060405020304" pitchFamily="18" charset="0"/>
                <a:ea typeface="+mn-ea"/>
                <a:cs typeface="+mn-cs"/>
              </a:defRPr>
            </a:pPr>
            <a:endParaRPr lang="es-ES"/>
          </a:p>
        </c:txPr>
        <c:crossAx val="2048792832"/>
        <c:crosses val="autoZero"/>
        <c:crossBetween val="between"/>
      </c:valAx>
      <c:spPr>
        <a:noFill/>
        <a:ln>
          <a:noFill/>
        </a:ln>
        <a:effectLst/>
      </c:spPr>
    </c:plotArea>
    <c:legend>
      <c:legendPos val="b"/>
      <c:layout>
        <c:manualLayout>
          <c:xMode val="edge"/>
          <c:yMode val="edge"/>
          <c:x val="1.1691819772528433E-2"/>
          <c:y val="0.82131233595800524"/>
          <c:w val="0.98494947506561681"/>
          <c:h val="0.150909886264216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panose="02020603060405020304"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panose="0202060306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751415941428361E-2"/>
          <c:y val="0.1005944215820759"/>
          <c:w val="0.87961696306429549"/>
          <c:h val="0.59514237675023129"/>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7A37-4FC1-B092-1C494FA7F83D}"/>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7A37-4FC1-B092-1C494FA7F83D}"/>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7A37-4FC1-B092-1C494FA7F83D}"/>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7A37-4FC1-B092-1C494FA7F83D}"/>
              </c:ext>
            </c:extLst>
          </c:dPt>
          <c:dLbls>
            <c:dLbl>
              <c:idx val="0"/>
              <c:layout>
                <c:manualLayout>
                  <c:x val="-7.2391395671984229E-2"/>
                  <c:y val="9.701997126902346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7A37-4FC1-B092-1C494FA7F83D}"/>
                </c:ext>
                <c:ext xmlns:c15="http://schemas.microsoft.com/office/drawing/2012/chart" uri="{CE6537A1-D6FC-4f65-9D91-7224C49458BB}"/>
              </c:extLst>
            </c:dLbl>
            <c:dLbl>
              <c:idx val="3"/>
              <c:layout>
                <c:manualLayout>
                  <c:x val="5.8487360132615004E-2"/>
                  <c:y val="8.3891571166772871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panose="02020603060405020304" pitchFamily="18" charset="0"/>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Hoja1!$A$1:$A$4</c:f>
              <c:strCache>
                <c:ptCount val="4"/>
                <c:pt idx="0">
                  <c:v>Nada</c:v>
                </c:pt>
                <c:pt idx="1">
                  <c:v>Poco</c:v>
                </c:pt>
                <c:pt idx="2">
                  <c:v>Bastante</c:v>
                </c:pt>
                <c:pt idx="3">
                  <c:v>Mucho</c:v>
                </c:pt>
              </c:strCache>
            </c:strRef>
          </c:cat>
          <c:val>
            <c:numRef>
              <c:f>Hoja1!$B$1:$B$4</c:f>
              <c:numCache>
                <c:formatCode>General</c:formatCode>
                <c:ptCount val="4"/>
                <c:pt idx="0">
                  <c:v>20</c:v>
                </c:pt>
                <c:pt idx="1">
                  <c:v>93</c:v>
                </c:pt>
                <c:pt idx="2">
                  <c:v>50</c:v>
                </c:pt>
                <c:pt idx="3">
                  <c:v>24</c:v>
                </c:pt>
              </c:numCache>
            </c:numRef>
          </c:val>
          <c:extLst xmlns:c16r2="http://schemas.microsoft.com/office/drawing/2015/06/chart">
            <c:ext xmlns:c16="http://schemas.microsoft.com/office/drawing/2014/chart" uri="{C3380CC4-5D6E-409C-BE32-E72D297353CC}">
              <c16:uniqueId val="{00000008-7A37-4FC1-B092-1C494FA7F83D}"/>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imes" panose="02020603060405020304" pitchFamily="18" charset="0"/>
              <a:ea typeface="+mn-ea"/>
              <a:cs typeface="+mn-cs"/>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panose="0202060306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05148893425359E-2"/>
          <c:y val="0.15052684395383845"/>
          <c:w val="0.92230420271540137"/>
          <c:h val="0.57580350123068536"/>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9536-4065-9258-5CDA9117CB4D}"/>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9536-4065-9258-5CDA9117CB4D}"/>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9536-4065-9258-5CDA9117CB4D}"/>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9536-4065-9258-5CDA9117CB4D}"/>
              </c:ext>
            </c:extLst>
          </c:dPt>
          <c:dLbls>
            <c:dLbl>
              <c:idx val="0"/>
              <c:layout>
                <c:manualLayout>
                  <c:x val="-3.5544148897945778E-2"/>
                  <c:y val="0.1079660702221554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9536-4065-9258-5CDA9117CB4D}"/>
                </c:ext>
                <c:ext xmlns:c15="http://schemas.microsoft.com/office/drawing/2012/chart" uri="{CE6537A1-D6FC-4f65-9D91-7224C49458BB}"/>
              </c:extLst>
            </c:dLbl>
            <c:dLbl>
              <c:idx val="3"/>
              <c:layout>
                <c:manualLayout>
                  <c:x val="8.2316829040437745E-2"/>
                  <c:y val="0.1258941729122795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9536-4065-9258-5CDA9117CB4D}"/>
                </c:ext>
                <c:ext xmlns:c15="http://schemas.microsoft.com/office/drawing/2012/chart" uri="{CE6537A1-D6FC-4f65-9D91-7224C49458BB}">
                  <c15:layout>
                    <c:manualLayout>
                      <c:w val="0.12516297262059975"/>
                      <c:h val="0.11414991841524075"/>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panose="02020603060405020304" pitchFamily="18" charset="0"/>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Hoja1!$A$21:$A$24</c:f>
              <c:strCache>
                <c:ptCount val="4"/>
                <c:pt idx="0">
                  <c:v>Nada</c:v>
                </c:pt>
                <c:pt idx="1">
                  <c:v>Poco</c:v>
                </c:pt>
                <c:pt idx="2">
                  <c:v>Bastante</c:v>
                </c:pt>
                <c:pt idx="3">
                  <c:v>Mucho</c:v>
                </c:pt>
              </c:strCache>
            </c:strRef>
          </c:cat>
          <c:val>
            <c:numRef>
              <c:f>Hoja1!$B$21:$B$24</c:f>
              <c:numCache>
                <c:formatCode>General</c:formatCode>
                <c:ptCount val="4"/>
                <c:pt idx="0">
                  <c:v>12</c:v>
                </c:pt>
                <c:pt idx="1">
                  <c:v>103</c:v>
                </c:pt>
                <c:pt idx="2">
                  <c:v>37</c:v>
                </c:pt>
                <c:pt idx="3">
                  <c:v>35</c:v>
                </c:pt>
              </c:numCache>
            </c:numRef>
          </c:val>
          <c:extLst xmlns:c16r2="http://schemas.microsoft.com/office/drawing/2015/06/chart">
            <c:ext xmlns:c16="http://schemas.microsoft.com/office/drawing/2014/chart" uri="{C3380CC4-5D6E-409C-BE32-E72D297353CC}">
              <c16:uniqueId val="{00000008-9536-4065-9258-5CDA9117CB4D}"/>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tx1"/>
              </a:solidFill>
              <a:latin typeface="Times" panose="02020603060405020304" pitchFamily="18" charset="0"/>
              <a:ea typeface="+mn-ea"/>
              <a:cs typeface="+mn-cs"/>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solidFill>
            <a:schemeClr val="tx1"/>
          </a:solidFill>
          <a:latin typeface="Times" panose="0202060306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636F-4A9C-A3EC-A6428CA00C2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636F-4A9C-A3EC-A6428CA00C2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636F-4A9C-A3EC-A6428CA00C2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636F-4A9C-A3EC-A6428CA00C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panose="02020603060405020304" pitchFamily="18" charset="0"/>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Hoja1!$A$38:$A$41</c:f>
              <c:strCache>
                <c:ptCount val="4"/>
                <c:pt idx="0">
                  <c:v>Nada</c:v>
                </c:pt>
                <c:pt idx="1">
                  <c:v>Poco</c:v>
                </c:pt>
                <c:pt idx="2">
                  <c:v>Bastante</c:v>
                </c:pt>
                <c:pt idx="3">
                  <c:v>Mucho</c:v>
                </c:pt>
              </c:strCache>
            </c:strRef>
          </c:cat>
          <c:val>
            <c:numRef>
              <c:f>Hoja1!$B$38:$B$41</c:f>
              <c:numCache>
                <c:formatCode>General</c:formatCode>
                <c:ptCount val="4"/>
                <c:pt idx="0">
                  <c:v>13</c:v>
                </c:pt>
                <c:pt idx="1">
                  <c:v>92</c:v>
                </c:pt>
                <c:pt idx="2">
                  <c:v>37</c:v>
                </c:pt>
                <c:pt idx="3">
                  <c:v>45</c:v>
                </c:pt>
              </c:numCache>
            </c:numRef>
          </c:val>
          <c:extLst xmlns:c16r2="http://schemas.microsoft.com/office/drawing/2015/06/chart">
            <c:ext xmlns:c16="http://schemas.microsoft.com/office/drawing/2014/chart" uri="{C3380CC4-5D6E-409C-BE32-E72D297353CC}">
              <c16:uniqueId val="{00000008-636F-4A9C-A3EC-A6428CA00C21}"/>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tx1"/>
              </a:solidFill>
              <a:latin typeface="Times" panose="02020603060405020304" pitchFamily="18" charset="0"/>
              <a:ea typeface="+mn-ea"/>
              <a:cs typeface="+mn-cs"/>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solidFill>
            <a:schemeClr val="tx1"/>
          </a:solidFill>
          <a:latin typeface="Times" panose="0202060306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700C-4C75-AB69-6E5B53C4138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700C-4C75-AB69-6E5B53C4138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700C-4C75-AB69-6E5B53C41383}"/>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700C-4C75-AB69-6E5B53C4138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panose="02020603060405020304" pitchFamily="18" charset="0"/>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Hoja1!$A$52:$A$55</c:f>
              <c:strCache>
                <c:ptCount val="4"/>
                <c:pt idx="0">
                  <c:v>Nada</c:v>
                </c:pt>
                <c:pt idx="1">
                  <c:v>Poco</c:v>
                </c:pt>
                <c:pt idx="2">
                  <c:v>Bastante</c:v>
                </c:pt>
                <c:pt idx="3">
                  <c:v>Mucho</c:v>
                </c:pt>
              </c:strCache>
            </c:strRef>
          </c:cat>
          <c:val>
            <c:numRef>
              <c:f>Hoja1!$B$52:$B$55</c:f>
              <c:numCache>
                <c:formatCode>General</c:formatCode>
                <c:ptCount val="4"/>
                <c:pt idx="0">
                  <c:v>23</c:v>
                </c:pt>
                <c:pt idx="1">
                  <c:v>82</c:v>
                </c:pt>
                <c:pt idx="2">
                  <c:v>37</c:v>
                </c:pt>
                <c:pt idx="3">
                  <c:v>45</c:v>
                </c:pt>
              </c:numCache>
            </c:numRef>
          </c:val>
          <c:extLst xmlns:c16r2="http://schemas.microsoft.com/office/drawing/2015/06/chart">
            <c:ext xmlns:c16="http://schemas.microsoft.com/office/drawing/2014/chart" uri="{C3380CC4-5D6E-409C-BE32-E72D297353CC}">
              <c16:uniqueId val="{00000008-700C-4C75-AB69-6E5B53C4138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tx1"/>
              </a:solidFill>
              <a:latin typeface="Times" panose="02020603060405020304" pitchFamily="18" charset="0"/>
              <a:ea typeface="+mn-ea"/>
              <a:cs typeface="+mn-cs"/>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solidFill>
            <a:schemeClr val="tx1"/>
          </a:solidFill>
          <a:latin typeface="Times" panose="0202060306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Onr07</b:Tag>
    <b:SourceType>JournalArticle</b:SourceType>
    <b:Guid>{BF5EA2BD-85B3-4056-A461-F922C744F153}</b:Guid>
    <b:Title>Las tecnologías de la información y comunicación como instrumento de apoyo a la innovación de la docencia universitaria.</b:Title>
    <b:Year>2007</b:Year>
    <b:Author>
      <b:Author>
        <b:NameList>
          <b:Person>
            <b:Last>Onrubia</b:Last>
            <b:First>Javier</b:First>
          </b:Person>
        </b:NameList>
      </b:Author>
    </b:Author>
    <b:JournalName>Revista Interuniversitaria de Formación del Profesorado</b:JournalName>
    <b:Pages>21-36</b:Pages>
    <b:RefOrder>1</b:RefOrder>
  </b:Source>
  <b:Source>
    <b:Tag>UNE08</b:Tag>
    <b:SourceType>InternetSite</b:SourceType>
    <b:Guid>{C17F2DFB-B96E-4B9C-A88B-2FCC9DA05F45}</b:Guid>
    <b:Title>Estándares UNESCO de competencias en TIC para los docentes.</b:Title>
    <b:Year>2008</b:Year>
    <b:Day>Recuperado el 02 de julio de 2009</b:Day>
    <b:URL>http://www.eduteka.org/pdfdir/UNESCOEstandaresDocentes.pdf</b:URL>
    <b:Author>
      <b:Author>
        <b:NameList>
          <b:Person>
            <b:Last>UNESCO</b:Last>
          </b:Person>
        </b:NameList>
      </b:Author>
    </b:Author>
    <b:RefOrder>2</b:RefOrder>
  </b:Source>
  <b:Source>
    <b:Tag>Tob05</b:Tag>
    <b:SourceType>Book</b:SourceType>
    <b:Guid>{81FABBF3-9D56-4E49-8863-7AC5FB384583}</b:Guid>
    <b:Title>Formación basada en competencias. Pensamiento omplejo diseño curricular  y didáctica</b:Title>
    <b:Year>2005</b:Year>
    <b:Author>
      <b:Author>
        <b:NameList>
          <b:Person>
            <b:Last>Tobón</b:Last>
            <b:First>S.</b:First>
          </b:Person>
        </b:NameList>
      </b:Author>
    </b:Author>
    <b:City>Bogotá</b:City>
    <b:Publisher>2ª ed. Ecoe Ediciones</b:Publisher>
    <b:RefOrder>17</b:RefOrder>
  </b:Source>
  <b:Source>
    <b:Tag>Bog</b:Tag>
    <b:SourceType>Book</b:SourceType>
    <b:Guid>{BE419036-038C-47A8-9D9B-B6B1ABE4C528}</b:Guid>
    <b:Title>Una prueba de evaluación de competencias académicas como proyecto</b:Title>
    <b:City>Bogotá</b:City>
    <b:Publisher>Universidad Nacional de Colombia</b:Publisher>
    <b:Author>
      <b:Author>
        <b:NameList>
          <b:Person>
            <b:Last>Bogoya D.</b:Last>
          </b:Person>
        </b:NameList>
      </b:Author>
    </b:Author>
    <b:RefOrder>18</b:RefOrder>
  </b:Source>
  <b:Source>
    <b:Tag>Per04</b:Tag>
    <b:SourceType>Book</b:SourceType>
    <b:Guid>{CC7A517D-E86A-484F-8F1D-8CC0594373EB}</b:Guid>
    <b:Title>Diez nuevas competencias para enseñar</b:Title>
    <b:Year>2004</b:Year>
    <b:City>Barcelona</b:City>
    <b:Publisher>Graó.</b:Publisher>
    <b:Author>
      <b:Author>
        <b:NameList>
          <b:Person>
            <b:Last>Perrenoud</b:Last>
            <b:First>P.</b:First>
          </b:Person>
        </b:NameList>
      </b:Author>
    </b:Author>
    <b:RefOrder>19</b:RefOrder>
  </b:Source>
  <b:Source>
    <b:Tag>Oue00</b:Tag>
    <b:SourceType>JournalArticle</b:SourceType>
    <b:Guid>{FCB50C02-B31B-4141-8DD1-FF6C5BE832BE}</b:Guid>
    <b:Title>la evaluación informativa al servicio de las competencias</b:Title>
    <b:Year>2000</b:Year>
    <b:Author>
      <b:Author>
        <b:NameList>
          <b:Person>
            <b:Last>Ouellet</b:Last>
            <b:First>A.</b:First>
          </b:Person>
        </b:NameList>
      </b:Author>
    </b:Author>
    <b:JournalName>Revista Escuela de Administración de Negocios</b:JournalName>
    <b:Pages>41, 30-42</b:Pages>
    <b:RefOrder>20</b:RefOrder>
  </b:Source>
  <b:Source>
    <b:Tag>Jon08</b:Tag>
    <b:SourceType>JournalArticle</b:SourceType>
    <b:Guid>{974653E1-2E10-453A-9B44-CBB5D0A057D6}</b:Guid>
    <b:Title>La competencia como organizadora de los programas de formación: hacia un desempeño competente.</b:Title>
    <b:JournalName>Revista de currñiculum y formación del profesorado.</b:JournalName>
    <b:Year>2008</b:Year>
    <b:Pages>[En línea: &lt;http://www.ugr.es/~recfpro/Rev123.html&gt;]. </b:Pages>
    <b:Author>
      <b:Author>
        <b:NameList>
          <b:Person>
            <b:Last>Jonnaert</b:Last>
            <b:First>P.</b:First>
          </b:Person>
          <b:Person>
            <b:Last>Barrette</b:Last>
            <b:First>J.</b:First>
          </b:Person>
          <b:Person>
            <b:Last>Masciotra</b:Last>
            <b:First>D.</b:First>
          </b:Person>
          <b:Person>
            <b:Last>Yaya</b:Last>
            <b:First>M.</b:First>
          </b:Person>
        </b:NameList>
      </b:Author>
    </b:Author>
    <b:RefOrder>21</b:RefOrder>
  </b:Source>
  <b:Source>
    <b:Tag>Mor99</b:Tag>
    <b:SourceType>DocumentFromInternetSite</b:SourceType>
    <b:Guid>{90B04598-2ACB-4455-8231-1F14CC25AD73}</b:Guid>
    <b:Title>Los siete saberes necesarios para la educación del futuro. Organización de las Naciones Unidas para la Educación, la Ciencia y la Cultura.</b:Title>
    <b:Year>1999</b:Year>
    <b:Author>
      <b:Author>
        <b:NameList>
          <b:Person>
            <b:Last>Morin</b:Last>
            <b:First>Edgar</b:First>
          </b:Person>
        </b:NameList>
      </b:Author>
    </b:Author>
    <b:Month>06</b:Month>
    <b:Day>06</b:Day>
    <b:URL>En línea: http://unesdoc.unesco.org/images/0011/001177/117740so.pdf</b:URL>
    <b:RefOrder>22</b:RefOrder>
  </b:Source>
  <b:Source>
    <b:Tag>Mar001</b:Tag>
    <b:SourceType>DocumentFromInternetSite</b:SourceType>
    <b:Guid>{2F3B73B4-5D91-4906-BA4E-5CF102574664}</b:Guid>
    <b:Title>Competencias básicas en la sociedad de la información. La alfabetización digital</b:Title>
    <b:Year>2000</b:Year>
    <b:Month>10</b:Month>
    <b:Day>10</b:Day>
    <b:URL>Documento en línea &lt;http://peremarques.pangea.org/competen.htm&gt;</b:URL>
    <b:Author>
      <b:Author>
        <b:NameList>
          <b:Person>
            <b:Last>Marqués</b:Last>
            <b:First>P.</b:First>
          </b:Person>
        </b:NameList>
      </b:Author>
    </b:Author>
    <b:RefOrder>23</b:RefOrder>
  </b:Source>
  <b:Source>
    <b:Tag>Tob06</b:Tag>
    <b:SourceType>DocumentFromInternetSite</b:SourceType>
    <b:Guid>{A5179452-BCE1-4FB8-9B66-EE52630FDC80}</b:Guid>
    <b:Title>Aspectos básicos de la formación basada en competencias</b:Title>
    <b:Year>2006</b:Year>
    <b:URL>&lt;http://maristas.org.mx/gestion/web/doctos/aspectos_basicos_formacion_competencias.pdf&gt;</b:URL>
    <b:Author>
      <b:Author>
        <b:NameList>
          <b:Person>
            <b:Last>Tobón</b:Last>
            <b:First>S.</b:First>
          </b:Person>
        </b:NameList>
      </b:Author>
    </b:Author>
    <b:RefOrder>24</b:RefOrder>
  </b:Source>
  <b:Source>
    <b:Tag>Zab07</b:Tag>
    <b:SourceType>Book</b:SourceType>
    <b:Guid>{F7C2FB3D-7499-4D44-9CA0-04A2D5BC032A}</b:Guid>
    <b:Title>Competencias docentes del profesorado Universitario: Calidad y desarrollo profesional</b:Title>
    <b:Year>2007</b:Year>
    <b:Author>
      <b:Author>
        <b:NameList>
          <b:Person>
            <b:Last>Zabalza</b:Last>
            <b:First>M. A.</b:First>
          </b:Person>
        </b:NameList>
      </b:Author>
    </b:Author>
    <b:City>Narcea</b:City>
    <b:RefOrder>3</b:RefOrder>
  </b:Source>
  <b:Source>
    <b:Tag>Hou85</b:Tag>
    <b:SourceType>Book</b:SourceType>
    <b:Guid>{72E255AA-14AF-4DA0-A62C-F30B081C0892}</b:Guid>
    <b:Title>Competency based teacher education</b:Title>
    <b:Year>1985</b:Year>
    <b:City>Oxford</b:City>
    <b:Publisher>International Enciclopedy of Education</b:Publisher>
    <b:Author>
      <b:Author>
        <b:NameList>
          <b:Person>
            <b:Last>Houston</b:Last>
            <b:First>W. R.</b:First>
          </b:Person>
        </b:NameList>
      </b:Author>
    </b:Author>
    <b:RefOrder>4</b:RefOrder>
  </b:Source>
  <b:Source>
    <b:Tag>Sal05</b:Tag>
    <b:SourceType>JournalArticle</b:SourceType>
    <b:Guid>{01DFCA83-A878-4D9C-BECF-C1786D44B208}</b:Guid>
    <b:Title>Formación por competencias en educación</b:Title>
    <b:Year>2005</b:Year>
    <b:JournalName>Revista Iberoamericana de Educación</b:JournalName>
    <b:Author>
      <b:Author>
        <b:NameList>
          <b:Person>
            <b:Last>Salas Zapata</b:Last>
            <b:First>W. A.</b:First>
          </b:Person>
        </b:NameList>
      </b:Author>
    </b:Author>
    <b:RefOrder>25</b:RefOrder>
  </b:Source>
  <b:Source>
    <b:Tag>Sal04</b:Tag>
    <b:SourceType>JournalArticle</b:SourceType>
    <b:Guid>{47CC12A1-2598-4566-B2E8-899A1124BDCE}</b:Guid>
    <b:Title>Innovación docente y uso de las TIC.  </b:Title>
    <b:Year>2004</b:Year>
    <b:JournalName>Revista Universidad y Sociedad del Conocimiento</b:JournalName>
    <b:Pages>Vol. 1, Nº 1</b:Pages>
    <b:Author>
      <b:Author>
        <b:NameList>
          <b:Person>
            <b:Last>Salinas</b:Last>
            <b:First>J.</b:First>
          </b:Person>
        </b:NameList>
      </b:Author>
    </b:Author>
    <b:RefOrder>6</b:RefOrder>
  </b:Source>
  <b:Source>
    <b:Tag>UNE04</b:Tag>
    <b:SourceType>Book</b:SourceType>
    <b:Guid>{0E2A7EB2-1871-4602-9852-BF41219C2B28}</b:Guid>
    <b:Title>LasTecnologías de la Información y la Comunicación en la formación docente. Guía de Planificación</b:Title>
    <b:Year>2004</b:Year>
    <b:City>Francia</b:City>
    <b:Publisher>División de Educación Superior</b:Publisher>
    <b:Author>
      <b:Author>
        <b:NameList>
          <b:Person>
            <b:Last>UNESCO</b:Last>
          </b:Person>
        </b:NameList>
      </b:Author>
    </b:Author>
    <b:RefOrder>7</b:RefOrder>
  </b:Source>
  <b:Source>
    <b:Tag>Car12</b:Tag>
    <b:SourceType>JournalArticle</b:SourceType>
    <b:Guid>{019DD4B0-4BFC-4029-8FC0-F1E86FA65273}</b:Guid>
    <b:Title>Identificación de la competencia digital del profesor universitario: un estudio exploratorio en el ámbito de las ciencias sociales.</b:Title>
    <b:Year>2012</b:Year>
    <b:JournalName>Revista de Docencia Universitaria</b:JournalName>
    <b:Pages>Vol. 10 (2)</b:Pages>
    <b:Author>
      <b:Author>
        <b:NameList>
          <b:Person>
            <b:Last>Carrera</b:Last>
            <b:First>F.</b:First>
          </b:Person>
          <b:Person>
            <b:Last>Coiduras</b:Last>
            <b:First>J.</b:First>
          </b:Person>
        </b:NameList>
      </b:Author>
    </b:Author>
    <b:RefOrder>8</b:RefOrder>
  </b:Source>
  <b:Source>
    <b:Tag>Mar08</b:Tag>
    <b:SourceType>DocumentFromInternetSite</b:SourceType>
    <b:Guid>{BE8165C4-D462-418B-BBCD-84E37AF8555F}</b:Guid>
    <b:Title>Las competencias digitales de los docentes.</b:Title>
    <b:Year>2008</b:Year>
    <b:Month>09</b:Month>
    <b:Day>10</b:Day>
    <b:URL>http://peremarques.pangea.org/competenciasdigitales.htm#uno</b:URL>
    <b:Author>
      <b:Author>
        <b:NameList>
          <b:Person>
            <b:Last>Marqués</b:Last>
            <b:First>P.</b:First>
          </b:Person>
        </b:NameList>
      </b:Author>
    </b:Author>
    <b:RefOrder>26</b:RefOrder>
  </b:Source>
  <b:Source>
    <b:Tag>Mar09</b:Tag>
    <b:SourceType>DocumentFromInternetSite</b:SourceType>
    <b:Guid>{915A337A-C197-43B7-8ECF-81F587271F28}</b:Guid>
    <b:Title>Aportaciones sobre el documento puente: Competencia digital propuesta de Boris Mir</b:Title>
    <b:Year>2009</b:Year>
    <b:Month>09</b:Month>
    <b:Day>10</b:Day>
    <b:URL>http://www.peremarques.net/docs/docpuentecompetenciadigitalpere.docpuentecompetenciadigitalpere.doc</b:URL>
    <b:Author>
      <b:Author>
        <b:NameList>
          <b:Person>
            <b:Last>Marqués </b:Last>
            <b:First>P.</b:First>
          </b:Person>
        </b:NameList>
      </b:Author>
    </b:Author>
    <b:RefOrder>11</b:RefOrder>
  </b:Source>
  <b:Source>
    <b:Tag>Gut11</b:Tag>
    <b:SourceType>DocumentFromInternetSite</b:SourceType>
    <b:Guid>{3228E937-E7CA-4EF1-A467-F6759D02667C}</b:Guid>
    <b:Title>Competencias del profesorado universitario en relación al uso de las tecnologías de la información y la comunicación: análisis de la situación en España y propuesta de un modelo de formación. Tesis Doctoral</b:Title>
    <b:InternetSiteTitle>Universidad Rovira i Virgili </b:InternetSiteTitle>
    <b:Year>2011</b:Year>
    <b:Month>11</b:Month>
    <b:Day>1</b:Day>
    <b:URL>http://www.tdx.cat/handle/10803/52835</b:URL>
    <b:Author>
      <b:Author>
        <b:NameList>
          <b:Person>
            <b:Last>Gutierrez</b:Last>
            <b:First>I.</b:First>
          </b:Person>
        </b:NameList>
      </b:Author>
    </b:Author>
    <b:RefOrder>27</b:RefOrder>
  </b:Source>
  <b:Source>
    <b:Tag>Gro05</b:Tag>
    <b:SourceType>JournalArticle</b:SourceType>
    <b:Guid>{C20B37E9-F3B1-462E-8238-A82CFCF11932}</b:Guid>
    <b:Title>La formación del profesorado como docentes en los espacios virtuales de aprendizaje.</b:Title>
    <b:Year>2005</b:Year>
    <b:JournalName>Revista Iberoamericana de Educación.</b:JournalName>
    <b:Pages>http://www.rieoei.org/deloslectores/959Gros.PDF</b:Pages>
    <b:Author>
      <b:Author>
        <b:NameList>
          <b:Person>
            <b:Last>Gros Salvat</b:Last>
            <b:First>B.</b:First>
          </b:Person>
          <b:Person>
            <b:Last>Silva Quiroz </b:Last>
            <b:First>J.</b:First>
          </b:Person>
        </b:NameList>
      </b:Author>
    </b:Author>
    <b:RefOrder>28</b:RefOrder>
  </b:Source>
  <b:Source>
    <b:Tag>ENL08</b:Tag>
    <b:SourceType>InternetSite</b:SourceType>
    <b:Guid>{71C33628-1472-433A-A6FC-D544A3B83AFD}</b:Guid>
    <b:Title>Estándares tic para la formación inicial docente. Una propuesta en el contexto chileno</b:Title>
    <b:Year>2008</b:Year>
    <b:InternetSiteTitle>Centro de Educación y Tecnología del Ministerio de Educación de Chile</b:InternetSiteTitle>
    <b:Month>08</b:Month>
    <b:Day>10</b:Day>
    <b:URL>http://www.enlaces.cl/tp_enlaces/portales/tpe76eb4809f44/uploadImg/File/Competencias/Estandares%20TIC%20para%20FID.pdf</b:URL>
    <b:Author>
      <b:Author>
        <b:NameList>
          <b:Person>
            <b:Last>ENLACES</b:Last>
          </b:Person>
        </b:NameList>
      </b:Author>
    </b:Author>
    <b:RefOrder>29</b:RefOrder>
  </b:Source>
  <b:Source>
    <b:Tag>Pre10</b:Tag>
    <b:SourceType>Book</b:SourceType>
    <b:Guid>{7A7EAA52-5883-4D55-B850-817140EB435E}</b:Guid>
    <b:Title>Competencias TIC para la docencia en la Universidad Pùblica Española: indicadores y propuestas para la definición de buenas prácticas: programa de estuido y análisis</b:Title>
    <b:Year>2010</b:Year>
    <b:City>España</b:City>
    <b:Publisher>http://www.um.es/competenciastic</b:Publisher>
    <b:Author>
      <b:Author>
        <b:NameList>
          <b:Person>
            <b:Last>Prendes</b:Last>
            <b:First>M. P. </b:First>
          </b:Person>
        </b:NameList>
      </b:Author>
    </b:Author>
    <b:RefOrder>30</b:RefOrder>
  </b:Source>
  <b:Source>
    <b:Tag>Cab08</b:Tag>
    <b:SourceType>JournalArticle</b:SourceType>
    <b:Guid>{3D470A85-92F3-4C02-8D16-8B3570908F8A}</b:Guid>
    <b:Title>La alfabetización digital de los alumnos. Competencias digitales para el siglo XXI.</b:Title>
    <b:JournalName>Revista Portuguesa de Pedagogía</b:JournalName>
    <b:Year>2008</b:Year>
    <b:Author>
      <b:Author>
        <b:NameList>
          <b:Person>
            <b:Last>Cabero</b:Last>
            <b:First>J.</b:First>
          </b:Person>
          <b:Person>
            <b:Last>Llorente</b:Last>
            <b:First>M. C.</b:First>
          </b:Person>
        </b:NameList>
      </b:Author>
    </b:Author>
    <b:RefOrder>31</b:RefOrder>
  </b:Source>
  <b:Source>
    <b:Tag>Gut111</b:Tag>
    <b:SourceType>Book</b:SourceType>
    <b:Guid>{1D186CBF-A02F-4045-A81E-E5B233FB24F0}</b:Guid>
    <b:Title>Competencias del profesorado universitario en torno a las Tecnologías de la Información y la Comunicación: análisis de la situación en España y propuesta de un modelo de formación.</b:Title>
    <b:Year>2011</b:Year>
    <b:Author>
      <b:Author>
        <b:NameList>
          <b:Person>
            <b:Last>Gutiérrez</b:Last>
            <b:First>L.</b:First>
          </b:Person>
        </b:NameList>
      </b:Author>
    </b:Author>
    <b:City>Madrid, españa</b:City>
    <b:RefOrder>9</b:RefOrder>
  </b:Source>
  <b:Source>
    <b:Tag>Cev02</b:Tag>
    <b:SourceType>JournalArticle</b:SourceType>
    <b:Guid>{AF67B449-5B2D-4E09-9534-8A035C1AE9FE}</b:Guid>
    <b:Title>El Nuevo Rol del Profesor en Entornos Tecnológicos.</b:Title>
    <b:Year>2002</b:Year>
    <b:Author>
      <b:Author>
        <b:NameList>
          <b:Person>
            <b:Last>Cevera</b:Last>
            <b:First>M. G.</b:First>
          </b:Person>
        </b:NameList>
      </b:Author>
    </b:Author>
    <b:JournalName>Acción Pedagógica</b:JournalName>
    <b:RefOrder>10</b:RefOrder>
  </b:Source>
  <b:Source>
    <b:Tag>Gar07</b:Tag>
    <b:SourceType>Book</b:SourceType>
    <b:Guid>{25DA7C99-BAEA-4DB1-BDFC-50133DAC170E}</b:Guid>
    <b:Title>De la Educación a Distancia a la Educación Virtual. </b:Title>
    <b:Year>2007</b:Year>
    <b:City>Barcelona</b:City>
    <b:Publisher>Ariel</b:Publisher>
    <b:Author>
      <b:Author>
        <b:NameList>
          <b:Person>
            <b:Last>García</b:Last>
            <b:First>A.</b:First>
          </b:Person>
          <b:Person>
            <b:Last>Corbella</b:Last>
            <b:First>M.</b:First>
          </b:Person>
          <b:Person>
            <b:Last>Dominguez </b:Last>
            <b:First>D.</b:First>
          </b:Person>
        </b:NameList>
      </b:Author>
    </b:Author>
    <b:RefOrder>12</b:RefOrder>
  </b:Source>
  <b:Source>
    <b:Tag>Del101</b:Tag>
    <b:SourceType>JournalArticle</b:SourceType>
    <b:Guid>{723E4D19-987F-4108-8ECC-C3A4CD755E03}</b:Guid>
    <b:Title>Evaluación de prácticas docentes universitarias desarrolladas en entornos virtuales</b:Title>
    <b:Year>2010</b:Year>
    <b:JournalName>Pixel bit: Revista de medios y educación</b:JournalName>
    <b:Pages>151-163</b:Pages>
    <b:Author>
      <b:Author>
        <b:NameList>
          <b:Person>
            <b:Last>Del Moral</b:Last>
            <b:First>M.E.</b:First>
          </b:Person>
          <b:Person>
            <b:Last>Villalustre</b:Last>
            <b:First>L.</b:First>
          </b:Person>
        </b:NameList>
      </b:Author>
    </b:Author>
    <b:RefOrder>32</b:RefOrder>
  </b:Source>
  <b:Source>
    <b:Tag>Ben03</b:Tag>
    <b:SourceType>JournalArticle</b:SourceType>
    <b:Guid>{F43D90EC-FCA2-4157-B61C-0EFCEC074AE7}</b:Guid>
    <b:Title>Las tecnologías de la Información y comunicación (TIC) en la docencia universitaria</b:Title>
    <b:JournalName>Theoria</b:JournalName>
    <b:Year>2003</b:Year>
    <b:Pages>109-118</b:Pages>
    <b:Author>
      <b:Author>
        <b:NameList>
          <b:Person>
            <b:Last>Benvenuto Vera</b:Last>
            <b:First>Angelo</b:First>
          </b:Person>
        </b:NameList>
      </b:Author>
    </b:Author>
    <b:RefOrder>14</b:RefOrder>
  </b:Source>
  <b:Source>
    <b:Tag>San031</b:Tag>
    <b:SourceType>JournalArticle</b:SourceType>
    <b:Guid>{D8ADB599-D598-43F7-9A3E-6E21E444F023}</b:Guid>
    <b:Title>Integración Curricular de las TIC: concepto e ideas</b:Title>
    <b:Year>2003</b:Year>
    <b:Pages>http://www.c5.cl/mici/pag/papers/inegr_curr.pdf</b:Pages>
    <b:Author>
      <b:Author>
        <b:NameList>
          <b:Person>
            <b:Last>Sanchez Llabaca</b:Last>
            <b:First>Jaime</b:First>
          </b:Person>
        </b:NameList>
      </b:Author>
    </b:Author>
    <b:RefOrder>15</b:RefOrder>
  </b:Source>
  <b:Source>
    <b:Tag>San04</b:Tag>
    <b:SourceType>JournalArticle</b:SourceType>
    <b:Guid>{B8993AF8-0D7D-47C6-88DB-4AE55829DB6D}</b:Guid>
    <b:Title>Bases conctructivistas para la integración las Tic</b:Title>
    <b:JournalName>Enfoques educacionales</b:JournalName>
    <b:Year>2004</b:Year>
    <b:Pages>75-89</b:Pages>
    <b:Author>
      <b:Author>
        <b:NameList>
          <b:Person>
            <b:Last>Sanchez Llabaca</b:Last>
            <b:First>Jaime</b:First>
          </b:Person>
        </b:NameList>
      </b:Author>
    </b:Author>
    <b:RefOrder>16</b:RefOrder>
  </b:Source>
  <b:Source>
    <b:Tag>Qui00</b:Tag>
    <b:SourceType>JournalArticle</b:SourceType>
    <b:Guid>{A35995C0-61AB-494B-931A-AA440990B260}</b:Guid>
    <b:Title>Competencias en tecnologías de la información y comunicación del profesorado de educación infantil primaria</b:Title>
    <b:JournalName>Revista interuniversitaria</b:JournalName>
    <b:Year>2000</b:Year>
    <b:Pages>166-174</b:Pages>
    <b:Author>
      <b:Author>
        <b:NameList>
          <b:Person>
            <b:Last>Quintana</b:Last>
            <b:First>J.</b:First>
          </b:Person>
        </b:NameList>
      </b:Author>
    </b:Author>
    <b:RefOrder>13</b:RefOrder>
  </b:Source>
  <b:Source>
    <b:Tag>Sal98</b:Tag>
    <b:SourceType>Book</b:SourceType>
    <b:Guid>{A20A0E35-9D21-4697-95F7-6E56F0AA81FC}</b:Guid>
    <b:Title>Redes y desarrollo profesional del docente entre el dato serendipity y el foro colaborativo</b:Title>
    <b:Year>1998</b:Year>
    <b:Author>
      <b:Author>
        <b:NameList>
          <b:Person>
            <b:Last>Salinas</b:Last>
            <b:First>J.</b:First>
          </b:Person>
        </b:NameList>
      </b:Author>
    </b:Author>
    <b:RefOrder>5</b:RefOrder>
  </b:Source>
  <b:Source>
    <b:Tag>Pon09</b:Tag>
    <b:SourceType>JournalArticle</b:SourceType>
    <b:Guid>{DAB34DA8-F501-4B08-B04B-51620BE1643E}</b:Guid>
    <b:Title>Tecnología educativa. La formación del profesorado en la era internet</b:Title>
    <b:JournalName>Tecnología educativa </b:JournalName>
    <b:Year>2009</b:Year>
    <b:Author>
      <b:Author>
        <b:NameList>
          <b:Person>
            <b:Last>Pons</b:Last>
            <b:First>De Pablo</b:First>
          </b:Person>
        </b:NameList>
      </b:Author>
    </b:Author>
    <b:RefOrder>33</b:RefOrder>
  </b:Source>
</b:Sources>
</file>

<file path=customXml/itemProps1.xml><?xml version="1.0" encoding="utf-8"?>
<ds:datastoreItem xmlns:ds="http://schemas.openxmlformats.org/officeDocument/2006/customXml" ds:itemID="{A48C1FF6-7B5F-416F-8DEE-E8A9AC17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10016</Words>
  <Characters>55094</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2019-02-18T17:34:00Z</dcterms:created>
  <dcterms:modified xsi:type="dcterms:W3CDTF">2019-09-25T15:34:00Z</dcterms:modified>
</cp:coreProperties>
</file>