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31BC" w14:textId="77777777" w:rsidR="00637D60" w:rsidRPr="00F20F9B" w:rsidRDefault="00637D60" w:rsidP="00F5011A">
      <w:pPr>
        <w:spacing w:line="360" w:lineRule="auto"/>
        <w:jc w:val="both"/>
        <w:rPr>
          <w:sz w:val="22"/>
          <w:szCs w:val="22"/>
        </w:rPr>
      </w:pPr>
    </w:p>
    <w:p w14:paraId="6CA3C5B9" w14:textId="77777777" w:rsidR="00637D60" w:rsidRPr="00F20F9B" w:rsidRDefault="00637D60" w:rsidP="00F5011A">
      <w:pPr>
        <w:spacing w:before="6" w:line="360" w:lineRule="auto"/>
        <w:jc w:val="both"/>
        <w:rPr>
          <w:sz w:val="22"/>
          <w:szCs w:val="22"/>
        </w:rPr>
      </w:pPr>
    </w:p>
    <w:p w14:paraId="26191417" w14:textId="0C734A05" w:rsidR="00F933E5" w:rsidRPr="00691E3F" w:rsidRDefault="005F4BD8" w:rsidP="00F5011A">
      <w:pPr>
        <w:spacing w:line="360" w:lineRule="auto"/>
        <w:jc w:val="both"/>
        <w:rPr>
          <w:b/>
          <w:sz w:val="28"/>
          <w:szCs w:val="28"/>
          <w:lang w:val="es-EC"/>
        </w:rPr>
      </w:pPr>
      <w:r w:rsidRPr="00691E3F">
        <w:rPr>
          <w:b/>
          <w:sz w:val="28"/>
          <w:szCs w:val="28"/>
          <w:lang w:val="es-EC"/>
        </w:rPr>
        <w:t>Recursos digitales para fomentar la animación lectora en los estudiantes de la básica elemental</w:t>
      </w:r>
      <w:r w:rsidR="00F5011A" w:rsidRPr="00691E3F">
        <w:rPr>
          <w:b/>
          <w:sz w:val="28"/>
          <w:szCs w:val="28"/>
          <w:lang w:val="es-EC"/>
        </w:rPr>
        <w:t>.</w:t>
      </w:r>
    </w:p>
    <w:p w14:paraId="321A01E9" w14:textId="23C74C86" w:rsidR="005F4BD8" w:rsidRPr="00691E3F" w:rsidRDefault="005F4BD8" w:rsidP="00F5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lang w:val="en" w:eastAsia="es-EC"/>
        </w:rPr>
      </w:pPr>
      <w:r w:rsidRPr="00691E3F">
        <w:rPr>
          <w:b/>
          <w:bCs/>
          <w:sz w:val="24"/>
          <w:szCs w:val="24"/>
          <w:lang w:val="en" w:eastAsia="es-EC"/>
        </w:rPr>
        <w:t>Digital resources to promote reading animation in elementary school students</w:t>
      </w:r>
    </w:p>
    <w:p w14:paraId="2FCF7DDB" w14:textId="461C17D8" w:rsidR="00EC4BD3" w:rsidRPr="00691E3F" w:rsidRDefault="00EC4BD3" w:rsidP="00F5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lang w:val="es-EC" w:eastAsia="es-EC"/>
        </w:rPr>
      </w:pPr>
      <w:r w:rsidRPr="00691E3F">
        <w:rPr>
          <w:b/>
          <w:sz w:val="24"/>
          <w:szCs w:val="24"/>
          <w:lang w:val="es-EC"/>
        </w:rPr>
        <w:t>Recursos digitales para fomentar la animación lectora</w:t>
      </w:r>
    </w:p>
    <w:p w14:paraId="61E52E89" w14:textId="7674B39A" w:rsidR="00637D60" w:rsidRPr="00F20F9B" w:rsidRDefault="00637D60" w:rsidP="00F5011A">
      <w:pPr>
        <w:spacing w:before="29" w:line="360" w:lineRule="auto"/>
        <w:ind w:left="109" w:right="113"/>
        <w:jc w:val="both"/>
        <w:rPr>
          <w:sz w:val="22"/>
          <w:szCs w:val="22"/>
          <w:lang w:val="es-EC"/>
        </w:rPr>
      </w:pPr>
    </w:p>
    <w:p w14:paraId="30093F62" w14:textId="49042293" w:rsidR="0078347E" w:rsidRPr="00F20F9B" w:rsidRDefault="00F933E5" w:rsidP="0078347E">
      <w:pPr>
        <w:spacing w:before="11" w:line="360" w:lineRule="auto"/>
        <w:ind w:right="6383"/>
        <w:jc w:val="both"/>
        <w:rPr>
          <w:w w:val="99"/>
          <w:position w:val="7"/>
          <w:sz w:val="22"/>
          <w:szCs w:val="22"/>
          <w:vertAlign w:val="superscript"/>
          <w:lang w:val="es-EC"/>
        </w:rPr>
      </w:pPr>
      <w:r w:rsidRPr="00F20F9B">
        <w:rPr>
          <w:spacing w:val="-3"/>
          <w:sz w:val="22"/>
          <w:szCs w:val="22"/>
          <w:lang w:val="es-EC"/>
        </w:rPr>
        <w:t>Gema Audrey Moreira Suasti</w:t>
      </w:r>
      <w:r w:rsidR="00F20F9B">
        <w:rPr>
          <w:spacing w:val="-3"/>
          <w:sz w:val="22"/>
          <w:szCs w:val="22"/>
          <w:lang w:val="es-EC"/>
        </w:rPr>
        <w:t xml:space="preserve"> </w:t>
      </w:r>
      <w:r w:rsidR="00F20F9B">
        <w:rPr>
          <w:spacing w:val="-3"/>
          <w:sz w:val="22"/>
          <w:szCs w:val="22"/>
          <w:vertAlign w:val="superscript"/>
          <w:lang w:val="es-EC"/>
        </w:rPr>
        <w:t>(1)</w:t>
      </w:r>
    </w:p>
    <w:p w14:paraId="30372000" w14:textId="4E6B0AFB" w:rsidR="00637D60" w:rsidRPr="00F20F9B" w:rsidRDefault="00F933E5" w:rsidP="00F20F9B">
      <w:pPr>
        <w:spacing w:before="11" w:line="360" w:lineRule="auto"/>
        <w:ind w:right="713"/>
        <w:jc w:val="both"/>
        <w:rPr>
          <w:sz w:val="22"/>
          <w:szCs w:val="22"/>
          <w:lang w:val="es-EC"/>
        </w:rPr>
      </w:pPr>
      <w:r w:rsidRPr="00F20F9B">
        <w:rPr>
          <w:sz w:val="22"/>
          <w:szCs w:val="22"/>
          <w:lang w:val="es-EC"/>
        </w:rPr>
        <w:t>Juana Esmeralda Carrión Mieles</w:t>
      </w:r>
      <w:r w:rsidR="00F20F9B">
        <w:rPr>
          <w:sz w:val="22"/>
          <w:szCs w:val="22"/>
          <w:lang w:val="es-EC"/>
        </w:rPr>
        <w:t xml:space="preserve"> </w:t>
      </w:r>
      <w:r w:rsidR="00F20F9B">
        <w:rPr>
          <w:w w:val="99"/>
          <w:position w:val="7"/>
          <w:sz w:val="22"/>
          <w:szCs w:val="22"/>
          <w:vertAlign w:val="superscript"/>
          <w:lang w:val="es-EC"/>
        </w:rPr>
        <w:t>(2)</w:t>
      </w:r>
    </w:p>
    <w:p w14:paraId="4DD37EDC" w14:textId="77777777" w:rsidR="00637D60" w:rsidRPr="00F20F9B" w:rsidRDefault="00637D60" w:rsidP="00F5011A">
      <w:pPr>
        <w:spacing w:before="7" w:line="360" w:lineRule="auto"/>
        <w:jc w:val="both"/>
        <w:rPr>
          <w:sz w:val="22"/>
          <w:szCs w:val="22"/>
          <w:lang w:val="es-EC"/>
        </w:rPr>
      </w:pPr>
    </w:p>
    <w:p w14:paraId="45B6961D" w14:textId="72FD64E1" w:rsidR="00637D60" w:rsidRPr="00F20F9B" w:rsidRDefault="005F4BD8" w:rsidP="0078347E">
      <w:pPr>
        <w:spacing w:line="360" w:lineRule="auto"/>
        <w:ind w:right="1261"/>
        <w:jc w:val="both"/>
        <w:rPr>
          <w:sz w:val="22"/>
          <w:szCs w:val="22"/>
          <w:lang w:val="es-EC"/>
        </w:rPr>
      </w:pPr>
      <w:r w:rsidRPr="00F20F9B">
        <w:rPr>
          <w:spacing w:val="-6"/>
          <w:sz w:val="22"/>
          <w:szCs w:val="22"/>
          <w:vertAlign w:val="superscript"/>
          <w:lang w:val="es-EC"/>
        </w:rPr>
        <w:t xml:space="preserve">1 </w:t>
      </w:r>
      <w:proofErr w:type="gramStart"/>
      <w:r w:rsidR="00F933E5" w:rsidRPr="00F20F9B">
        <w:rPr>
          <w:spacing w:val="-6"/>
          <w:sz w:val="22"/>
          <w:szCs w:val="22"/>
          <w:lang w:val="es-EC"/>
        </w:rPr>
        <w:t>Universidad</w:t>
      </w:r>
      <w:proofErr w:type="gramEnd"/>
      <w:r w:rsidR="00F933E5" w:rsidRPr="00F20F9B">
        <w:rPr>
          <w:spacing w:val="-6"/>
          <w:sz w:val="22"/>
          <w:szCs w:val="22"/>
          <w:lang w:val="es-EC"/>
        </w:rPr>
        <w:t xml:space="preserve"> San Gregorio de Portoviejo</w:t>
      </w:r>
      <w:r w:rsidR="007430EF" w:rsidRPr="00F20F9B">
        <w:rPr>
          <w:sz w:val="22"/>
          <w:szCs w:val="22"/>
          <w:lang w:val="es-EC"/>
        </w:rPr>
        <w:t>.</w:t>
      </w:r>
      <w:r w:rsidR="007430EF" w:rsidRPr="00F20F9B">
        <w:rPr>
          <w:spacing w:val="1"/>
          <w:sz w:val="22"/>
          <w:szCs w:val="22"/>
          <w:lang w:val="es-EC"/>
        </w:rPr>
        <w:t xml:space="preserve"> </w:t>
      </w:r>
      <w:r w:rsidR="00F933E5" w:rsidRPr="00F20F9B">
        <w:rPr>
          <w:spacing w:val="-2"/>
          <w:sz w:val="22"/>
          <w:szCs w:val="22"/>
          <w:lang w:val="es-EC"/>
        </w:rPr>
        <w:t>Manabí</w:t>
      </w:r>
      <w:r w:rsidR="007430EF" w:rsidRPr="00F20F9B">
        <w:rPr>
          <w:sz w:val="22"/>
          <w:szCs w:val="22"/>
          <w:lang w:val="es-EC"/>
        </w:rPr>
        <w:t>.</w:t>
      </w:r>
      <w:r w:rsidR="007430EF" w:rsidRPr="00F20F9B">
        <w:rPr>
          <w:spacing w:val="3"/>
          <w:sz w:val="22"/>
          <w:szCs w:val="22"/>
          <w:lang w:val="es-EC"/>
        </w:rPr>
        <w:t xml:space="preserve"> </w:t>
      </w:r>
      <w:r w:rsidR="007430EF" w:rsidRPr="00F20F9B">
        <w:rPr>
          <w:spacing w:val="1"/>
          <w:sz w:val="22"/>
          <w:szCs w:val="22"/>
          <w:lang w:val="es-EC"/>
        </w:rPr>
        <w:t>E</w:t>
      </w:r>
      <w:r w:rsidR="007430EF" w:rsidRPr="00F20F9B">
        <w:rPr>
          <w:spacing w:val="-3"/>
          <w:sz w:val="22"/>
          <w:szCs w:val="22"/>
          <w:lang w:val="es-EC"/>
        </w:rPr>
        <w:t>c</w:t>
      </w:r>
      <w:r w:rsidR="007430EF" w:rsidRPr="00F20F9B">
        <w:rPr>
          <w:sz w:val="22"/>
          <w:szCs w:val="22"/>
          <w:lang w:val="es-EC"/>
        </w:rPr>
        <w:t>u</w:t>
      </w:r>
      <w:r w:rsidR="007430EF" w:rsidRPr="00F20F9B">
        <w:rPr>
          <w:spacing w:val="1"/>
          <w:sz w:val="22"/>
          <w:szCs w:val="22"/>
          <w:lang w:val="es-EC"/>
        </w:rPr>
        <w:t>a</w:t>
      </w:r>
      <w:r w:rsidR="007430EF" w:rsidRPr="00F20F9B">
        <w:rPr>
          <w:sz w:val="22"/>
          <w:szCs w:val="22"/>
          <w:lang w:val="es-EC"/>
        </w:rPr>
        <w:t>d</w:t>
      </w:r>
      <w:r w:rsidR="007430EF" w:rsidRPr="00F20F9B">
        <w:rPr>
          <w:spacing w:val="-10"/>
          <w:sz w:val="22"/>
          <w:szCs w:val="22"/>
          <w:lang w:val="es-EC"/>
        </w:rPr>
        <w:t>o</w:t>
      </w:r>
      <w:r w:rsidR="007430EF" w:rsidRPr="00F20F9B">
        <w:rPr>
          <w:sz w:val="22"/>
          <w:szCs w:val="22"/>
          <w:lang w:val="es-EC"/>
        </w:rPr>
        <w:t>r.</w:t>
      </w:r>
      <w:r w:rsidR="007430EF" w:rsidRPr="00F20F9B">
        <w:rPr>
          <w:spacing w:val="6"/>
          <w:sz w:val="22"/>
          <w:szCs w:val="22"/>
          <w:lang w:val="es-EC"/>
        </w:rPr>
        <w:t xml:space="preserve"> </w:t>
      </w:r>
      <w:bookmarkStart w:id="0" w:name="_Hlk66361442"/>
      <w:r w:rsidR="0078347E" w:rsidRPr="00F20F9B">
        <w:rPr>
          <w:rStyle w:val="Hipervnculo"/>
          <w:color w:val="auto"/>
          <w:sz w:val="22"/>
          <w:szCs w:val="22"/>
          <w:u w:val="none"/>
          <w:lang w:val="es-EC"/>
        </w:rPr>
        <w:t>lluvia_gemy27@hotmail.com</w:t>
      </w:r>
      <w:bookmarkEnd w:id="0"/>
      <w:r w:rsidR="0078347E" w:rsidRPr="00F20F9B">
        <w:rPr>
          <w:sz w:val="22"/>
          <w:szCs w:val="22"/>
          <w:lang w:val="es-EC"/>
        </w:rPr>
        <w:t xml:space="preserve">, </w:t>
      </w:r>
      <w:r w:rsidR="00F933E5" w:rsidRPr="00F20F9B">
        <w:rPr>
          <w:sz w:val="22"/>
          <w:szCs w:val="22"/>
          <w:lang w:val="es-EC"/>
        </w:rPr>
        <w:t>h</w:t>
      </w:r>
      <w:r w:rsidR="00F933E5" w:rsidRPr="00F20F9B">
        <w:rPr>
          <w:spacing w:val="1"/>
          <w:sz w:val="22"/>
          <w:szCs w:val="22"/>
          <w:lang w:val="es-EC"/>
        </w:rPr>
        <w:t>t</w:t>
      </w:r>
      <w:r w:rsidR="00F933E5" w:rsidRPr="00F20F9B">
        <w:rPr>
          <w:spacing w:val="1"/>
          <w:w w:val="101"/>
          <w:sz w:val="22"/>
          <w:szCs w:val="22"/>
          <w:lang w:val="es-EC"/>
        </w:rPr>
        <w:t>t</w:t>
      </w:r>
      <w:r w:rsidR="00F933E5" w:rsidRPr="00F20F9B">
        <w:rPr>
          <w:sz w:val="22"/>
          <w:szCs w:val="22"/>
          <w:lang w:val="es-EC"/>
        </w:rPr>
        <w:t>p</w:t>
      </w:r>
      <w:r w:rsidR="00F933E5" w:rsidRPr="00F20F9B">
        <w:rPr>
          <w:spacing w:val="-2"/>
          <w:sz w:val="22"/>
          <w:szCs w:val="22"/>
          <w:lang w:val="es-EC"/>
        </w:rPr>
        <w:t>s</w:t>
      </w:r>
      <w:r w:rsidR="00F933E5" w:rsidRPr="00F20F9B">
        <w:rPr>
          <w:spacing w:val="-3"/>
          <w:w w:val="101"/>
          <w:sz w:val="22"/>
          <w:szCs w:val="22"/>
          <w:lang w:val="es-EC"/>
        </w:rPr>
        <w:t>:</w:t>
      </w:r>
      <w:r w:rsidR="00F933E5" w:rsidRPr="00F20F9B">
        <w:rPr>
          <w:spacing w:val="1"/>
          <w:w w:val="101"/>
          <w:sz w:val="22"/>
          <w:szCs w:val="22"/>
          <w:lang w:val="es-EC"/>
        </w:rPr>
        <w:t>//</w:t>
      </w:r>
      <w:r w:rsidR="00F933E5" w:rsidRPr="00F20F9B">
        <w:rPr>
          <w:spacing w:val="-10"/>
          <w:sz w:val="22"/>
          <w:szCs w:val="22"/>
          <w:lang w:val="es-EC"/>
        </w:rPr>
        <w:t>o</w:t>
      </w:r>
      <w:r w:rsidR="00F933E5" w:rsidRPr="00F20F9B">
        <w:rPr>
          <w:spacing w:val="5"/>
          <w:sz w:val="22"/>
          <w:szCs w:val="22"/>
          <w:lang w:val="es-EC"/>
        </w:rPr>
        <w:t>r</w:t>
      </w:r>
      <w:r w:rsidR="00F933E5" w:rsidRPr="00F20F9B">
        <w:rPr>
          <w:spacing w:val="-3"/>
          <w:w w:val="101"/>
          <w:sz w:val="22"/>
          <w:szCs w:val="22"/>
          <w:lang w:val="es-EC"/>
        </w:rPr>
        <w:t>c</w:t>
      </w:r>
      <w:r w:rsidR="00F933E5" w:rsidRPr="00F20F9B">
        <w:rPr>
          <w:spacing w:val="1"/>
          <w:w w:val="101"/>
          <w:sz w:val="22"/>
          <w:szCs w:val="22"/>
          <w:lang w:val="es-EC"/>
        </w:rPr>
        <w:t>i</w:t>
      </w:r>
      <w:r w:rsidR="00F933E5" w:rsidRPr="00F20F9B">
        <w:rPr>
          <w:sz w:val="22"/>
          <w:szCs w:val="22"/>
          <w:lang w:val="es-EC"/>
        </w:rPr>
        <w:t>d</w:t>
      </w:r>
      <w:r w:rsidR="00F933E5" w:rsidRPr="00F20F9B">
        <w:rPr>
          <w:spacing w:val="2"/>
          <w:sz w:val="22"/>
          <w:szCs w:val="22"/>
          <w:lang w:val="es-EC"/>
        </w:rPr>
        <w:t>.</w:t>
      </w:r>
      <w:r w:rsidR="00F933E5" w:rsidRPr="00F20F9B">
        <w:rPr>
          <w:spacing w:val="-10"/>
          <w:sz w:val="22"/>
          <w:szCs w:val="22"/>
          <w:lang w:val="es-EC"/>
        </w:rPr>
        <w:t>o</w:t>
      </w:r>
      <w:r w:rsidR="00F933E5" w:rsidRPr="00F20F9B">
        <w:rPr>
          <w:spacing w:val="5"/>
          <w:sz w:val="22"/>
          <w:szCs w:val="22"/>
          <w:lang w:val="es-EC"/>
        </w:rPr>
        <w:t>r</w:t>
      </w:r>
      <w:r w:rsidR="00F933E5" w:rsidRPr="00F20F9B">
        <w:rPr>
          <w:sz w:val="22"/>
          <w:szCs w:val="22"/>
          <w:lang w:val="es-EC"/>
        </w:rPr>
        <w:t>g</w:t>
      </w:r>
      <w:r w:rsidR="00F933E5" w:rsidRPr="00F20F9B">
        <w:rPr>
          <w:spacing w:val="1"/>
          <w:sz w:val="22"/>
          <w:szCs w:val="22"/>
          <w:lang w:val="es-EC"/>
        </w:rPr>
        <w:t>/</w:t>
      </w:r>
      <w:r w:rsidR="00F933E5" w:rsidRPr="00F20F9B">
        <w:rPr>
          <w:sz w:val="22"/>
          <w:szCs w:val="22"/>
          <w:lang w:val="es-EC"/>
        </w:rPr>
        <w:t>0000-0001-6124-5835</w:t>
      </w:r>
    </w:p>
    <w:p w14:paraId="08A9A85C" w14:textId="49FF48AF" w:rsidR="00637D60" w:rsidRPr="00F20F9B" w:rsidRDefault="005F4BD8" w:rsidP="0078347E">
      <w:pPr>
        <w:spacing w:line="360" w:lineRule="auto"/>
        <w:ind w:right="1261"/>
        <w:jc w:val="both"/>
        <w:rPr>
          <w:color w:val="0000FF"/>
          <w:spacing w:val="-44"/>
          <w:sz w:val="22"/>
          <w:szCs w:val="22"/>
          <w:lang w:val="es-EC"/>
        </w:rPr>
      </w:pPr>
      <w:r w:rsidRPr="00F20F9B">
        <w:rPr>
          <w:spacing w:val="3"/>
          <w:sz w:val="22"/>
          <w:szCs w:val="22"/>
          <w:vertAlign w:val="superscript"/>
          <w:lang w:val="es-EC"/>
        </w:rPr>
        <w:t>2</w:t>
      </w:r>
      <w:r w:rsidR="007430EF" w:rsidRPr="00F20F9B">
        <w:rPr>
          <w:spacing w:val="3"/>
          <w:sz w:val="22"/>
          <w:szCs w:val="22"/>
          <w:lang w:val="es-EC"/>
        </w:rPr>
        <w:t xml:space="preserve"> </w:t>
      </w:r>
      <w:proofErr w:type="gramStart"/>
      <w:r w:rsidR="00F933E5" w:rsidRPr="00F20F9B">
        <w:rPr>
          <w:spacing w:val="-6"/>
          <w:sz w:val="22"/>
          <w:szCs w:val="22"/>
          <w:lang w:val="es-EC"/>
        </w:rPr>
        <w:t>Universidad</w:t>
      </w:r>
      <w:proofErr w:type="gramEnd"/>
      <w:r w:rsidR="00F933E5" w:rsidRPr="00F20F9B">
        <w:rPr>
          <w:spacing w:val="-6"/>
          <w:sz w:val="22"/>
          <w:szCs w:val="22"/>
          <w:lang w:val="es-EC"/>
        </w:rPr>
        <w:t xml:space="preserve"> San Gregorio de Portoviejo</w:t>
      </w:r>
      <w:r w:rsidR="00F933E5" w:rsidRPr="00F20F9B">
        <w:rPr>
          <w:sz w:val="22"/>
          <w:szCs w:val="22"/>
          <w:lang w:val="es-EC"/>
        </w:rPr>
        <w:t>.</w:t>
      </w:r>
      <w:r w:rsidR="00F933E5" w:rsidRPr="00F20F9B">
        <w:rPr>
          <w:spacing w:val="1"/>
          <w:sz w:val="22"/>
          <w:szCs w:val="22"/>
          <w:lang w:val="es-EC"/>
        </w:rPr>
        <w:t xml:space="preserve"> </w:t>
      </w:r>
      <w:r w:rsidR="00F933E5" w:rsidRPr="00F20F9B">
        <w:rPr>
          <w:spacing w:val="-2"/>
          <w:sz w:val="22"/>
          <w:szCs w:val="22"/>
          <w:lang w:val="es-EC"/>
        </w:rPr>
        <w:t>Manabí</w:t>
      </w:r>
      <w:r w:rsidR="00F933E5" w:rsidRPr="00F20F9B">
        <w:rPr>
          <w:sz w:val="22"/>
          <w:szCs w:val="22"/>
          <w:lang w:val="es-EC"/>
        </w:rPr>
        <w:t>.</w:t>
      </w:r>
      <w:r w:rsidR="00F933E5" w:rsidRPr="00F20F9B">
        <w:rPr>
          <w:spacing w:val="3"/>
          <w:sz w:val="22"/>
          <w:szCs w:val="22"/>
          <w:lang w:val="es-EC"/>
        </w:rPr>
        <w:t xml:space="preserve"> </w:t>
      </w:r>
      <w:r w:rsidR="00F933E5" w:rsidRPr="00F20F9B">
        <w:rPr>
          <w:spacing w:val="1"/>
          <w:sz w:val="22"/>
          <w:szCs w:val="22"/>
          <w:lang w:val="es-EC"/>
        </w:rPr>
        <w:t>E</w:t>
      </w:r>
      <w:r w:rsidR="00F933E5" w:rsidRPr="00F20F9B">
        <w:rPr>
          <w:spacing w:val="-3"/>
          <w:sz w:val="22"/>
          <w:szCs w:val="22"/>
          <w:lang w:val="es-EC"/>
        </w:rPr>
        <w:t>c</w:t>
      </w:r>
      <w:r w:rsidR="00F933E5" w:rsidRPr="00F20F9B">
        <w:rPr>
          <w:sz w:val="22"/>
          <w:szCs w:val="22"/>
          <w:lang w:val="es-EC"/>
        </w:rPr>
        <w:t>u</w:t>
      </w:r>
      <w:r w:rsidR="00F933E5" w:rsidRPr="00F20F9B">
        <w:rPr>
          <w:spacing w:val="1"/>
          <w:sz w:val="22"/>
          <w:szCs w:val="22"/>
          <w:lang w:val="es-EC"/>
        </w:rPr>
        <w:t>a</w:t>
      </w:r>
      <w:r w:rsidR="00F933E5" w:rsidRPr="00F20F9B">
        <w:rPr>
          <w:sz w:val="22"/>
          <w:szCs w:val="22"/>
          <w:lang w:val="es-EC"/>
        </w:rPr>
        <w:t>d</w:t>
      </w:r>
      <w:r w:rsidR="00F933E5" w:rsidRPr="00F20F9B">
        <w:rPr>
          <w:spacing w:val="-10"/>
          <w:sz w:val="22"/>
          <w:szCs w:val="22"/>
          <w:lang w:val="es-EC"/>
        </w:rPr>
        <w:t>o</w:t>
      </w:r>
      <w:r w:rsidR="00F933E5" w:rsidRPr="00F20F9B">
        <w:rPr>
          <w:sz w:val="22"/>
          <w:szCs w:val="22"/>
          <w:lang w:val="es-EC"/>
        </w:rPr>
        <w:t>r.</w:t>
      </w:r>
      <w:r w:rsidR="007430EF" w:rsidRPr="00F20F9B">
        <w:rPr>
          <w:spacing w:val="6"/>
          <w:sz w:val="22"/>
          <w:szCs w:val="22"/>
          <w:lang w:val="es-EC"/>
        </w:rPr>
        <w:t xml:space="preserve"> </w:t>
      </w:r>
      <w:r w:rsidR="007430EF" w:rsidRPr="00F20F9B">
        <w:rPr>
          <w:spacing w:val="-3"/>
          <w:sz w:val="22"/>
          <w:szCs w:val="22"/>
          <w:lang w:val="es-EC"/>
        </w:rPr>
        <w:t>em</w:t>
      </w:r>
      <w:r w:rsidR="007430EF" w:rsidRPr="00F20F9B">
        <w:rPr>
          <w:spacing w:val="1"/>
          <w:sz w:val="22"/>
          <w:szCs w:val="22"/>
          <w:lang w:val="es-EC"/>
        </w:rPr>
        <w:t>a</w:t>
      </w:r>
      <w:r w:rsidR="007430EF" w:rsidRPr="00F20F9B">
        <w:rPr>
          <w:spacing w:val="-3"/>
          <w:sz w:val="22"/>
          <w:szCs w:val="22"/>
          <w:lang w:val="es-EC"/>
        </w:rPr>
        <w:t>i</w:t>
      </w:r>
      <w:r w:rsidR="007430EF" w:rsidRPr="00F20F9B">
        <w:rPr>
          <w:spacing w:val="1"/>
          <w:sz w:val="22"/>
          <w:szCs w:val="22"/>
          <w:lang w:val="es-EC"/>
        </w:rPr>
        <w:t>l</w:t>
      </w:r>
      <w:r w:rsidR="007430EF" w:rsidRPr="00F20F9B">
        <w:rPr>
          <w:sz w:val="22"/>
          <w:szCs w:val="22"/>
          <w:lang w:val="es-EC"/>
        </w:rPr>
        <w:t>:</w:t>
      </w:r>
      <w:r w:rsidR="00F933E5" w:rsidRPr="00F20F9B">
        <w:rPr>
          <w:sz w:val="22"/>
          <w:szCs w:val="22"/>
          <w:lang w:val="es-EC"/>
        </w:rPr>
        <w:t xml:space="preserve"> emeralda.carrion@yahoo.es</w:t>
      </w:r>
      <w:r w:rsidR="0078347E" w:rsidRPr="00F20F9B">
        <w:rPr>
          <w:sz w:val="22"/>
          <w:szCs w:val="22"/>
          <w:lang w:val="es-EC"/>
        </w:rPr>
        <w:t>,</w:t>
      </w:r>
      <w:r w:rsidR="00F933E5" w:rsidRPr="00F20F9B">
        <w:rPr>
          <w:color w:val="000000"/>
          <w:sz w:val="22"/>
          <w:szCs w:val="22"/>
          <w:lang w:val="es-EC"/>
        </w:rPr>
        <w:t xml:space="preserve"> https://orcid.org/0000-0002-0623-0996</w:t>
      </w:r>
    </w:p>
    <w:p w14:paraId="62688AE1" w14:textId="77777777" w:rsidR="0078347E" w:rsidRPr="00F20F9B" w:rsidRDefault="0078347E" w:rsidP="0078347E">
      <w:pPr>
        <w:spacing w:line="360" w:lineRule="auto"/>
        <w:jc w:val="right"/>
        <w:rPr>
          <w:b/>
          <w:spacing w:val="-2"/>
          <w:position w:val="-1"/>
          <w:sz w:val="22"/>
          <w:szCs w:val="22"/>
          <w:lang w:val="es-EC"/>
        </w:rPr>
      </w:pPr>
    </w:p>
    <w:p w14:paraId="118327EF" w14:textId="7E140DF6" w:rsidR="00637D60" w:rsidRPr="00F20F9B" w:rsidRDefault="007430EF" w:rsidP="0078347E">
      <w:pPr>
        <w:spacing w:line="360" w:lineRule="auto"/>
        <w:jc w:val="right"/>
        <w:rPr>
          <w:position w:val="-1"/>
          <w:sz w:val="22"/>
          <w:szCs w:val="22"/>
          <w:lang w:val="es-EC"/>
        </w:rPr>
      </w:pPr>
      <w:r w:rsidRPr="00F20F9B">
        <w:rPr>
          <w:b/>
          <w:spacing w:val="-2"/>
          <w:position w:val="-1"/>
          <w:sz w:val="22"/>
          <w:szCs w:val="22"/>
          <w:lang w:val="es-EC"/>
        </w:rPr>
        <w:t>C</w:t>
      </w:r>
      <w:r w:rsidRPr="00F20F9B">
        <w:rPr>
          <w:b/>
          <w:spacing w:val="-5"/>
          <w:position w:val="-1"/>
          <w:sz w:val="22"/>
          <w:szCs w:val="22"/>
          <w:lang w:val="es-EC"/>
        </w:rPr>
        <w:t>o</w:t>
      </w:r>
      <w:r w:rsidRPr="00F20F9B">
        <w:rPr>
          <w:b/>
          <w:spacing w:val="-2"/>
          <w:position w:val="-1"/>
          <w:sz w:val="22"/>
          <w:szCs w:val="22"/>
          <w:lang w:val="es-EC"/>
        </w:rPr>
        <w:t>n</w:t>
      </w:r>
      <w:r w:rsidRPr="00F20F9B">
        <w:rPr>
          <w:b/>
          <w:position w:val="-1"/>
          <w:sz w:val="22"/>
          <w:szCs w:val="22"/>
          <w:lang w:val="es-EC"/>
        </w:rPr>
        <w:t>ta</w:t>
      </w:r>
      <w:r w:rsidRPr="00F20F9B">
        <w:rPr>
          <w:b/>
          <w:spacing w:val="2"/>
          <w:position w:val="-1"/>
          <w:sz w:val="22"/>
          <w:szCs w:val="22"/>
          <w:lang w:val="es-EC"/>
        </w:rPr>
        <w:t>c</w:t>
      </w:r>
      <w:r w:rsidRPr="00F20F9B">
        <w:rPr>
          <w:b/>
          <w:position w:val="-1"/>
          <w:sz w:val="22"/>
          <w:szCs w:val="22"/>
          <w:lang w:val="es-EC"/>
        </w:rPr>
        <w:t>t</w:t>
      </w:r>
      <w:r w:rsidRPr="00F20F9B">
        <w:rPr>
          <w:b/>
          <w:spacing w:val="-5"/>
          <w:position w:val="-1"/>
          <w:sz w:val="22"/>
          <w:szCs w:val="22"/>
          <w:lang w:val="es-EC"/>
        </w:rPr>
        <w:t>o</w:t>
      </w:r>
      <w:r w:rsidRPr="00F20F9B">
        <w:rPr>
          <w:spacing w:val="2"/>
          <w:w w:val="101"/>
          <w:position w:val="-1"/>
          <w:sz w:val="22"/>
          <w:szCs w:val="22"/>
          <w:lang w:val="es-EC"/>
        </w:rPr>
        <w:t>:</w:t>
      </w:r>
      <w:r w:rsidR="00F933E5" w:rsidRPr="00F20F9B">
        <w:rPr>
          <w:position w:val="-1"/>
          <w:sz w:val="22"/>
          <w:szCs w:val="22"/>
          <w:lang w:val="es-EC"/>
        </w:rPr>
        <w:t xml:space="preserve"> </w:t>
      </w:r>
      <w:r w:rsidR="005F4BD8" w:rsidRPr="00F20F9B">
        <w:rPr>
          <w:position w:val="-1"/>
          <w:sz w:val="22"/>
          <w:szCs w:val="22"/>
          <w:lang w:val="es-EC"/>
        </w:rPr>
        <w:t>lluvia_gemy27@hotmail.com</w:t>
      </w:r>
    </w:p>
    <w:p w14:paraId="2D769A88" w14:textId="77777777" w:rsidR="005F4BD8" w:rsidRPr="00F20F9B" w:rsidRDefault="005F4BD8" w:rsidP="00F5011A">
      <w:pPr>
        <w:spacing w:line="360" w:lineRule="auto"/>
        <w:jc w:val="both"/>
        <w:rPr>
          <w:sz w:val="22"/>
          <w:szCs w:val="22"/>
          <w:lang w:val="es-EC"/>
        </w:rPr>
      </w:pPr>
    </w:p>
    <w:p w14:paraId="669CA3FC" w14:textId="77777777" w:rsidR="005F4BD8" w:rsidRPr="00F20F9B" w:rsidRDefault="005F4BD8" w:rsidP="00F5011A">
      <w:pPr>
        <w:spacing w:before="35" w:line="360" w:lineRule="auto"/>
        <w:jc w:val="both"/>
        <w:rPr>
          <w:b/>
          <w:spacing w:val="-2"/>
          <w:sz w:val="22"/>
          <w:szCs w:val="22"/>
          <w:lang w:val="es-EC"/>
        </w:rPr>
        <w:sectPr w:rsidR="005F4BD8" w:rsidRPr="00F20F9B">
          <w:headerReference w:type="default" r:id="rId8"/>
          <w:footerReference w:type="default" r:id="rId9"/>
          <w:pgSz w:w="12240" w:h="15840"/>
          <w:pgMar w:top="960" w:right="1300" w:bottom="280" w:left="1580" w:header="734" w:footer="939" w:gutter="0"/>
          <w:cols w:space="720"/>
        </w:sectPr>
      </w:pPr>
    </w:p>
    <w:p w14:paraId="50D50C88" w14:textId="77777777" w:rsidR="0078347E" w:rsidRPr="00F20F9B" w:rsidRDefault="007430EF" w:rsidP="0078347E">
      <w:pPr>
        <w:spacing w:before="240" w:after="240" w:line="360" w:lineRule="auto"/>
        <w:ind w:right="1650"/>
        <w:jc w:val="both"/>
        <w:rPr>
          <w:b/>
          <w:sz w:val="22"/>
          <w:szCs w:val="22"/>
          <w:lang w:val="es-EC"/>
        </w:rPr>
      </w:pPr>
      <w:r w:rsidRPr="00F20F9B">
        <w:rPr>
          <w:b/>
          <w:sz w:val="22"/>
          <w:szCs w:val="22"/>
          <w:lang w:val="es-EC"/>
        </w:rPr>
        <w:t>R</w:t>
      </w:r>
      <w:r w:rsidRPr="00F20F9B">
        <w:rPr>
          <w:b/>
          <w:w w:val="101"/>
          <w:sz w:val="22"/>
          <w:szCs w:val="22"/>
          <w:lang w:val="es-EC"/>
        </w:rPr>
        <w:t>e</w:t>
      </w:r>
      <w:r w:rsidRPr="00F20F9B">
        <w:rPr>
          <w:b/>
          <w:sz w:val="22"/>
          <w:szCs w:val="22"/>
          <w:lang w:val="es-EC"/>
        </w:rPr>
        <w:t>sum</w:t>
      </w:r>
      <w:r w:rsidRPr="00F20F9B">
        <w:rPr>
          <w:b/>
          <w:w w:val="101"/>
          <w:sz w:val="22"/>
          <w:szCs w:val="22"/>
          <w:lang w:val="es-EC"/>
        </w:rPr>
        <w:t>e</w:t>
      </w:r>
      <w:r w:rsidRPr="00F20F9B">
        <w:rPr>
          <w:b/>
          <w:sz w:val="22"/>
          <w:szCs w:val="22"/>
          <w:lang w:val="es-EC"/>
        </w:rPr>
        <w:t>n</w:t>
      </w:r>
    </w:p>
    <w:p w14:paraId="33F5D8A5" w14:textId="55F5C6B6" w:rsidR="00637D60" w:rsidRPr="00F20F9B" w:rsidRDefault="00F933E5" w:rsidP="0078347E">
      <w:pPr>
        <w:spacing w:before="240" w:after="240" w:line="360" w:lineRule="auto"/>
        <w:ind w:right="4"/>
        <w:jc w:val="both"/>
        <w:rPr>
          <w:sz w:val="22"/>
          <w:szCs w:val="22"/>
          <w:lang w:val="es-EC"/>
        </w:rPr>
      </w:pPr>
      <w:r w:rsidRPr="00F20F9B">
        <w:rPr>
          <w:spacing w:val="-3"/>
          <w:sz w:val="22"/>
          <w:szCs w:val="22"/>
          <w:lang w:val="es-EC"/>
        </w:rPr>
        <w:t>Ecuador tiene gran déficit lector a nivel de país, debido a la escasa motivación que reciben los estudiantes en cuanto a lectura, por ello la finalidad de este proyecto de investigación se centró en determinar los recursos digitales apropiados para fomentar la animación lectora en los niños y niñas de la básica elemental. El estudio tuvo un enfoque cuali-cuantitativo, de tipo no experimental, transversal de nivel descriptivo, respondió a los métodos analítico sintético e inductivo deductivo.  Las técnicas empleadas fueron; entrevista realizada a tres expertos en el tema y un cuestionario estructurado realizado a 18 docentes. Se partió del análisis de la problemática y se sustentó la misma con información teórica científica. Los resultados evidencian que los profesores desconocen de páginas web que contengan material lector para animar a la lectura a sus estudiantes, y consideran que los recursos digitales son el plus que necesitan los educandos en la actualidad para hacer de la lectura un hábito.</w:t>
      </w:r>
    </w:p>
    <w:p w14:paraId="01B04541" w14:textId="2E823277" w:rsidR="00637D60" w:rsidRPr="00F20F9B" w:rsidRDefault="007430EF" w:rsidP="0078347E">
      <w:pPr>
        <w:spacing w:before="240" w:after="240" w:line="360" w:lineRule="auto"/>
        <w:ind w:right="78"/>
        <w:jc w:val="both"/>
        <w:rPr>
          <w:sz w:val="22"/>
          <w:szCs w:val="22"/>
          <w:lang w:val="es-EC"/>
        </w:rPr>
      </w:pPr>
      <w:r w:rsidRPr="00F20F9B">
        <w:rPr>
          <w:b/>
          <w:spacing w:val="-3"/>
          <w:sz w:val="22"/>
          <w:szCs w:val="22"/>
          <w:lang w:val="es-EC"/>
        </w:rPr>
        <w:t>P</w:t>
      </w:r>
      <w:r w:rsidRPr="00F20F9B">
        <w:rPr>
          <w:b/>
          <w:sz w:val="22"/>
          <w:szCs w:val="22"/>
          <w:lang w:val="es-EC"/>
        </w:rPr>
        <w:t>a</w:t>
      </w:r>
      <w:r w:rsidRPr="00F20F9B">
        <w:rPr>
          <w:b/>
          <w:spacing w:val="1"/>
          <w:sz w:val="22"/>
          <w:szCs w:val="22"/>
          <w:lang w:val="es-EC"/>
        </w:rPr>
        <w:t>l</w:t>
      </w:r>
      <w:r w:rsidRPr="00F20F9B">
        <w:rPr>
          <w:b/>
          <w:sz w:val="22"/>
          <w:szCs w:val="22"/>
          <w:lang w:val="es-EC"/>
        </w:rPr>
        <w:t>a</w:t>
      </w:r>
      <w:r w:rsidRPr="00F20F9B">
        <w:rPr>
          <w:b/>
          <w:spacing w:val="-2"/>
          <w:sz w:val="22"/>
          <w:szCs w:val="22"/>
          <w:lang w:val="es-EC"/>
        </w:rPr>
        <w:t>b</w:t>
      </w:r>
      <w:r w:rsidRPr="00F20F9B">
        <w:rPr>
          <w:b/>
          <w:spacing w:val="1"/>
          <w:sz w:val="22"/>
          <w:szCs w:val="22"/>
          <w:lang w:val="es-EC"/>
        </w:rPr>
        <w:t>r</w:t>
      </w:r>
      <w:r w:rsidRPr="00F20F9B">
        <w:rPr>
          <w:b/>
          <w:sz w:val="22"/>
          <w:szCs w:val="22"/>
          <w:lang w:val="es-EC"/>
        </w:rPr>
        <w:t xml:space="preserve">as </w:t>
      </w:r>
      <w:r w:rsidRPr="00F20F9B">
        <w:rPr>
          <w:b/>
          <w:spacing w:val="1"/>
          <w:sz w:val="22"/>
          <w:szCs w:val="22"/>
          <w:lang w:val="es-EC"/>
        </w:rPr>
        <w:t>cl</w:t>
      </w:r>
      <w:r w:rsidRPr="00F20F9B">
        <w:rPr>
          <w:b/>
          <w:sz w:val="22"/>
          <w:szCs w:val="22"/>
          <w:lang w:val="es-EC"/>
        </w:rPr>
        <w:t>a</w:t>
      </w:r>
      <w:r w:rsidRPr="00F20F9B">
        <w:rPr>
          <w:b/>
          <w:spacing w:val="-5"/>
          <w:sz w:val="22"/>
          <w:szCs w:val="22"/>
          <w:lang w:val="es-EC"/>
        </w:rPr>
        <w:t>v</w:t>
      </w:r>
      <w:r w:rsidRPr="00F20F9B">
        <w:rPr>
          <w:b/>
          <w:spacing w:val="1"/>
          <w:sz w:val="22"/>
          <w:szCs w:val="22"/>
          <w:lang w:val="es-EC"/>
        </w:rPr>
        <w:t>e</w:t>
      </w:r>
      <w:r w:rsidRPr="00F20F9B">
        <w:rPr>
          <w:b/>
          <w:sz w:val="22"/>
          <w:szCs w:val="22"/>
          <w:lang w:val="es-EC"/>
        </w:rPr>
        <w:t>:</w:t>
      </w:r>
      <w:r w:rsidRPr="00F20F9B">
        <w:rPr>
          <w:b/>
          <w:spacing w:val="4"/>
          <w:sz w:val="22"/>
          <w:szCs w:val="22"/>
          <w:lang w:val="es-EC"/>
        </w:rPr>
        <w:t xml:space="preserve"> </w:t>
      </w:r>
      <w:r w:rsidR="00F933E5" w:rsidRPr="00F20F9B">
        <w:rPr>
          <w:sz w:val="22"/>
          <w:szCs w:val="22"/>
          <w:lang w:val="es-EC"/>
        </w:rPr>
        <w:t>Animación a la lectura; educación virtual; hábitos lectores; recursos digitales</w:t>
      </w:r>
      <w:r w:rsidR="005C4310" w:rsidRPr="00F20F9B">
        <w:rPr>
          <w:sz w:val="22"/>
          <w:szCs w:val="22"/>
          <w:lang w:val="es-EC"/>
        </w:rPr>
        <w:t>.</w:t>
      </w:r>
    </w:p>
    <w:p w14:paraId="625D786C" w14:textId="739DD3C3" w:rsidR="00637D60" w:rsidRPr="00F20F9B" w:rsidRDefault="007430EF" w:rsidP="0078347E">
      <w:pPr>
        <w:spacing w:before="240" w:after="240" w:line="360" w:lineRule="auto"/>
        <w:ind w:right="1650"/>
        <w:jc w:val="both"/>
        <w:rPr>
          <w:sz w:val="22"/>
          <w:szCs w:val="22"/>
        </w:rPr>
      </w:pPr>
      <w:proofErr w:type="spellStart"/>
      <w:r w:rsidRPr="00F20F9B">
        <w:rPr>
          <w:b/>
          <w:sz w:val="22"/>
          <w:szCs w:val="22"/>
          <w:lang w:val="es-EC"/>
        </w:rPr>
        <w:t>Summary</w:t>
      </w:r>
      <w:proofErr w:type="spellEnd"/>
    </w:p>
    <w:p w14:paraId="63A86600" w14:textId="7767E4B9" w:rsidR="00637D60" w:rsidRPr="00F20F9B" w:rsidRDefault="00F933E5" w:rsidP="0078347E">
      <w:pPr>
        <w:spacing w:before="240" w:after="240" w:line="360" w:lineRule="auto"/>
        <w:ind w:right="82"/>
        <w:jc w:val="both"/>
        <w:rPr>
          <w:color w:val="212121"/>
          <w:spacing w:val="-3"/>
          <w:sz w:val="22"/>
          <w:szCs w:val="22"/>
        </w:rPr>
      </w:pPr>
      <w:r w:rsidRPr="00F20F9B">
        <w:rPr>
          <w:color w:val="212121"/>
          <w:spacing w:val="-3"/>
          <w:sz w:val="22"/>
          <w:szCs w:val="22"/>
        </w:rPr>
        <w:lastRenderedPageBreak/>
        <w:t xml:space="preserve">Ecuador has a large reading deficit at the country level, due to the low motivation that students receive in terms of reading, therefore the purpose of this research project focused on determining the appropriate digital resources to promote reading animation in children and elementary basic girls. The study had a qualitative-quantitative approach, of a non-experimental, cross-sectional descriptive level, responded to the analytical synthetic and inductive deductive methods. The techniques used </w:t>
      </w:r>
      <w:r w:rsidR="008B38E9" w:rsidRPr="00F20F9B">
        <w:rPr>
          <w:color w:val="212121"/>
          <w:spacing w:val="-3"/>
          <w:sz w:val="22"/>
          <w:szCs w:val="22"/>
        </w:rPr>
        <w:t>were</w:t>
      </w:r>
      <w:r w:rsidRPr="00F20F9B">
        <w:rPr>
          <w:color w:val="212121"/>
          <w:spacing w:val="-3"/>
          <w:sz w:val="22"/>
          <w:szCs w:val="22"/>
        </w:rPr>
        <w:t xml:space="preserve"> interview with three experts on the subject and a structured questionnaire with 18 teachers. It was based on the analysis of the problem and supported it with scientific </w:t>
      </w:r>
      <w:proofErr w:type="spellStart"/>
      <w:r w:rsidRPr="00F20F9B">
        <w:rPr>
          <w:spacing w:val="-3"/>
          <w:sz w:val="22"/>
          <w:szCs w:val="22"/>
          <w:lang w:val="es-EC"/>
        </w:rPr>
        <w:t>theoretical</w:t>
      </w:r>
      <w:proofErr w:type="spellEnd"/>
      <w:r w:rsidRPr="00F20F9B">
        <w:rPr>
          <w:color w:val="212121"/>
          <w:spacing w:val="-3"/>
          <w:sz w:val="22"/>
          <w:szCs w:val="22"/>
        </w:rPr>
        <w:t xml:space="preserve"> information. The results show that teachers are unaware of web pages that contain reading </w:t>
      </w:r>
      <w:r w:rsidRPr="00F20F9B">
        <w:rPr>
          <w:color w:val="221F1F"/>
          <w:spacing w:val="5"/>
          <w:sz w:val="22"/>
          <w:szCs w:val="22"/>
          <w:lang w:val="es-EC"/>
        </w:rPr>
        <w:t>material</w:t>
      </w:r>
      <w:r w:rsidRPr="00F20F9B">
        <w:rPr>
          <w:color w:val="212121"/>
          <w:spacing w:val="-3"/>
          <w:sz w:val="22"/>
          <w:szCs w:val="22"/>
        </w:rPr>
        <w:t xml:space="preserve"> to encourage their students to </w:t>
      </w:r>
      <w:r w:rsidR="008B38E9" w:rsidRPr="00F20F9B">
        <w:rPr>
          <w:color w:val="212121"/>
          <w:spacing w:val="-3"/>
          <w:sz w:val="22"/>
          <w:szCs w:val="22"/>
        </w:rPr>
        <w:t>read and</w:t>
      </w:r>
      <w:r w:rsidRPr="00F20F9B">
        <w:rPr>
          <w:color w:val="212121"/>
          <w:spacing w:val="-3"/>
          <w:sz w:val="22"/>
          <w:szCs w:val="22"/>
        </w:rPr>
        <w:t xml:space="preserve"> consider that digital resources are the most that students currently need to make reading a habit</w:t>
      </w:r>
      <w:r w:rsidR="008B38E9" w:rsidRPr="00F20F9B">
        <w:rPr>
          <w:color w:val="212121"/>
          <w:spacing w:val="-3"/>
          <w:sz w:val="22"/>
          <w:szCs w:val="22"/>
        </w:rPr>
        <w:t>.</w:t>
      </w:r>
    </w:p>
    <w:p w14:paraId="15D39D91" w14:textId="6E00C493" w:rsidR="008B38E9" w:rsidRPr="00F20F9B" w:rsidRDefault="008B38E9" w:rsidP="0078347E">
      <w:pPr>
        <w:spacing w:before="240" w:after="240" w:line="360" w:lineRule="auto"/>
        <w:ind w:right="82"/>
        <w:jc w:val="both"/>
        <w:rPr>
          <w:color w:val="212121"/>
          <w:spacing w:val="-3"/>
          <w:sz w:val="22"/>
          <w:szCs w:val="22"/>
        </w:rPr>
      </w:pPr>
      <w:r w:rsidRPr="00F20F9B">
        <w:rPr>
          <w:b/>
          <w:bCs/>
          <w:color w:val="212121"/>
          <w:spacing w:val="-3"/>
          <w:sz w:val="22"/>
          <w:szCs w:val="22"/>
        </w:rPr>
        <w:t>Keyworks:</w:t>
      </w:r>
      <w:r w:rsidRPr="00F20F9B">
        <w:rPr>
          <w:color w:val="212121"/>
          <w:spacing w:val="-3"/>
          <w:sz w:val="22"/>
          <w:szCs w:val="22"/>
        </w:rPr>
        <w:t xml:space="preserve"> Encouragement to read; virtual education; reading habits; digital resources</w:t>
      </w:r>
      <w:r w:rsidR="005C4310" w:rsidRPr="00F20F9B">
        <w:rPr>
          <w:color w:val="212121"/>
          <w:spacing w:val="-3"/>
          <w:sz w:val="22"/>
          <w:szCs w:val="22"/>
        </w:rPr>
        <w:t>.</w:t>
      </w:r>
    </w:p>
    <w:p w14:paraId="3E6DAA15" w14:textId="7B43A086" w:rsidR="008B38E9" w:rsidRPr="00F20F9B" w:rsidRDefault="005C4310" w:rsidP="0078347E">
      <w:pPr>
        <w:spacing w:before="240" w:after="240" w:line="360" w:lineRule="auto"/>
        <w:ind w:right="82"/>
        <w:jc w:val="both"/>
        <w:rPr>
          <w:b/>
          <w:bCs/>
          <w:color w:val="212121"/>
          <w:spacing w:val="-3"/>
          <w:sz w:val="22"/>
          <w:szCs w:val="22"/>
        </w:rPr>
      </w:pPr>
      <w:r w:rsidRPr="00F20F9B">
        <w:rPr>
          <w:b/>
          <w:bCs/>
          <w:color w:val="212121"/>
          <w:spacing w:val="-3"/>
          <w:sz w:val="22"/>
          <w:szCs w:val="22"/>
          <w:lang w:val="es-EC"/>
        </w:rPr>
        <w:t>Introducción</w:t>
      </w:r>
      <w:r w:rsidR="008B38E9" w:rsidRPr="00F20F9B">
        <w:rPr>
          <w:b/>
          <w:bCs/>
          <w:color w:val="212121"/>
          <w:spacing w:val="-3"/>
          <w:sz w:val="22"/>
          <w:szCs w:val="22"/>
        </w:rPr>
        <w:t xml:space="preserve"> </w:t>
      </w:r>
    </w:p>
    <w:p w14:paraId="71BA03B6" w14:textId="11C9050D"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A nivel mundial la lectura se relaciona directamente a la cultura como una de las piedras angulares necesarias para la adquisición del conocimiento. Para (Peña &amp; Barboza, 2009</w:t>
      </w:r>
      <w:proofErr w:type="gramStart"/>
      <w:r w:rsidRPr="00F20F9B">
        <w:rPr>
          <w:color w:val="212121"/>
          <w:spacing w:val="-3"/>
          <w:sz w:val="22"/>
          <w:szCs w:val="22"/>
          <w:lang w:val="es-EC"/>
        </w:rPr>
        <w:t>)  “</w:t>
      </w:r>
      <w:proofErr w:type="gramEnd"/>
      <w:r w:rsidRPr="00F20F9B">
        <w:rPr>
          <w:color w:val="212121"/>
          <w:spacing w:val="-3"/>
          <w:sz w:val="22"/>
          <w:szCs w:val="22"/>
          <w:lang w:val="es-EC"/>
        </w:rPr>
        <w:t>El hábito de leer es el resultado de un proceso de aprendizaje, de inculcar una costumbre, un patrón de conducta, y los más indicados para hacerlo son los docentes”. Lo expuesto por el autor manifiesta que el hábito lector se origina a partir de la relación que una persona pueda tener con un libro, y, que esta se inculca con bases sólidas, desde el hogar para luego enriquecerse que en las aulas.</w:t>
      </w:r>
    </w:p>
    <w:p w14:paraId="07BDD9C6" w14:textId="73F4CC27"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Debido a ello el Gobierno Nacional a través del Ministerio de Educación del Ecuador emprendieron programas de lectura y cultura como: “Sin lectura no hay educación”, “Campaña Todos ABC” y “Yo leo”</w:t>
      </w:r>
      <w:r w:rsidR="005C4310" w:rsidRPr="00F20F9B">
        <w:rPr>
          <w:color w:val="212121"/>
          <w:spacing w:val="-3"/>
          <w:sz w:val="22"/>
          <w:szCs w:val="22"/>
          <w:lang w:val="es-EC"/>
        </w:rPr>
        <w:t xml:space="preserve"> </w:t>
      </w:r>
      <w:r w:rsidRPr="00F20F9B">
        <w:rPr>
          <w:color w:val="212121"/>
          <w:spacing w:val="-3"/>
          <w:sz w:val="22"/>
          <w:szCs w:val="22"/>
          <w:lang w:val="es-EC"/>
        </w:rPr>
        <w:t xml:space="preserve">(Ministerio de Educación, 2020) ante </w:t>
      </w:r>
      <w:r w:rsidR="005C4310" w:rsidRPr="00F20F9B">
        <w:rPr>
          <w:color w:val="212121"/>
          <w:spacing w:val="-3"/>
          <w:sz w:val="22"/>
          <w:szCs w:val="22"/>
          <w:lang w:val="es-EC"/>
        </w:rPr>
        <w:t>los bajos</w:t>
      </w:r>
      <w:r w:rsidRPr="00F20F9B">
        <w:rPr>
          <w:color w:val="212121"/>
          <w:spacing w:val="-3"/>
          <w:sz w:val="22"/>
          <w:szCs w:val="22"/>
          <w:lang w:val="es-EC"/>
        </w:rPr>
        <w:t xml:space="preserve"> índices de lectura a nivel país. Es importante mencionar que el déficit de interés que los estudiantes tienen por la lectura en las aulas está afectado por la desactualización docente, por la utilización constante de técnicas ambiguas que provocan en el educando cansancio y por lo tanto no permiten que se cultive en ellos práctica por la lectura. Es muy importante que los docentes actualicen sus metodologías realizando inferencias lectoras, interacción textual, indagando en conocimientos previos para de ahí partir a la utilización de técnicas innovadoras que fomenten el interés lector de los estudiantes. </w:t>
      </w:r>
    </w:p>
    <w:p w14:paraId="2CC1A79D" w14:textId="77777777" w:rsidR="009D25ED" w:rsidRPr="00F20F9B" w:rsidRDefault="009D25ED" w:rsidP="0078347E">
      <w:pPr>
        <w:spacing w:before="240" w:after="240" w:line="360" w:lineRule="auto"/>
        <w:ind w:right="82"/>
        <w:jc w:val="both"/>
        <w:rPr>
          <w:color w:val="212121"/>
          <w:spacing w:val="-3"/>
          <w:sz w:val="22"/>
          <w:szCs w:val="22"/>
          <w:lang w:val="es-EC"/>
        </w:rPr>
      </w:pPr>
    </w:p>
    <w:p w14:paraId="19583AB4" w14:textId="0B48113F"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La lectura, por lo tanto, se refiere a la decodificación de palabras o imágenes. En ella intervienen los sentidos sensoriales, pero el que predomina es la vista. Cuando una persona se sumerge en el mundo literario pone a trabajar su psiquis, su razonamiento, su perceptibilidad, su interpretación e imaginación, todas ellas actúan con la finalidad de decodificar lo que se lee. Según (</w:t>
      </w:r>
      <w:proofErr w:type="spellStart"/>
      <w:r w:rsidRPr="00F20F9B">
        <w:rPr>
          <w:color w:val="212121"/>
          <w:spacing w:val="-3"/>
          <w:sz w:val="22"/>
          <w:szCs w:val="22"/>
          <w:lang w:val="es-EC"/>
        </w:rPr>
        <w:t>Raffino</w:t>
      </w:r>
      <w:proofErr w:type="spellEnd"/>
      <w:r w:rsidRPr="00F20F9B">
        <w:rPr>
          <w:color w:val="212121"/>
          <w:spacing w:val="-3"/>
          <w:sz w:val="22"/>
          <w:szCs w:val="22"/>
          <w:lang w:val="es-EC"/>
        </w:rPr>
        <w:t>, 2020) la lectura se define como:</w:t>
      </w:r>
    </w:p>
    <w:p w14:paraId="68D0C096" w14:textId="77777777"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lastRenderedPageBreak/>
        <w:t xml:space="preserve">Un proceso de interacción que se da entre el lector y el texto, la lectura es una forma de adquirir conocimientos, de aprehender nueva información, de decodificarla y luego transmitirla mediante el lenguaje oral y en la expresión escrita o simbólica. Por lo que supone un procedimiento múltiple, en el que se desarrollan un conjunto de sensaciones, expresiones que permite que se generen constructos nuevos a partir de la información obtenida. </w:t>
      </w:r>
    </w:p>
    <w:p w14:paraId="6499D2A9" w14:textId="64BC706D"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Por lo expuesto la lectura engrandece el lenguaje y enriquece el léxico de quien la práctica y a su vez permite el desarrollo y potenciación de la imaginación. Para (Muñoz, 2011) citado en (Campoverde Peñaranda, 2016) afirma que “La lectura es el principal instrumento de aprendizaje y el núcleo central de trabajo diario con el niño lectoescritor”. No se trata de que los niños lean durante muchas horas o todos los días, se trata de que ellos consideren a la lectura como su diversión y hagan de ella su disfrute personal.</w:t>
      </w:r>
    </w:p>
    <w:p w14:paraId="7C339A99" w14:textId="139FD778"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La lectura debe presentarse a los niños como un evento netamente entretenido, para ello el animador a la lectura debe buscar las técnicas y metodologías apropiadas para llegar a ellos. Para un educador el mayor reto es lograr que ese gusto por la lectura se mantenga, pero para ello, es relativamente necesario guiarlos y a su vez fomentar en ellos autonomía lectora. Los objetivos más importantes de la animación a la lectura son:</w:t>
      </w:r>
    </w:p>
    <w:p w14:paraId="62BECD6D" w14:textId="02084855" w:rsidR="008B38E9" w:rsidRPr="00F20F9B" w:rsidRDefault="008B38E9" w:rsidP="0078347E">
      <w:pPr>
        <w:pStyle w:val="Prrafodelista"/>
        <w:numPr>
          <w:ilvl w:val="0"/>
          <w:numId w:val="2"/>
        </w:numPr>
        <w:spacing w:before="240" w:after="240" w:line="360" w:lineRule="auto"/>
        <w:ind w:left="426" w:right="82"/>
        <w:jc w:val="both"/>
        <w:rPr>
          <w:color w:val="212121"/>
          <w:spacing w:val="-3"/>
          <w:sz w:val="22"/>
          <w:szCs w:val="22"/>
          <w:lang w:val="es-EC"/>
        </w:rPr>
      </w:pPr>
      <w:r w:rsidRPr="00F20F9B">
        <w:rPr>
          <w:color w:val="212121"/>
          <w:spacing w:val="-3"/>
          <w:sz w:val="22"/>
          <w:szCs w:val="22"/>
          <w:lang w:val="es-EC"/>
        </w:rPr>
        <w:t>Fomentar el interés por la lectura, y hacerla un hábito.</w:t>
      </w:r>
    </w:p>
    <w:p w14:paraId="4CDBB387" w14:textId="24733156" w:rsidR="008B38E9" w:rsidRPr="00F20F9B" w:rsidRDefault="008B38E9" w:rsidP="0078347E">
      <w:pPr>
        <w:pStyle w:val="Prrafodelista"/>
        <w:numPr>
          <w:ilvl w:val="0"/>
          <w:numId w:val="2"/>
        </w:numPr>
        <w:spacing w:before="240" w:after="240" w:line="360" w:lineRule="auto"/>
        <w:ind w:left="426" w:right="82"/>
        <w:jc w:val="both"/>
        <w:rPr>
          <w:color w:val="212121"/>
          <w:spacing w:val="-3"/>
          <w:sz w:val="22"/>
          <w:szCs w:val="22"/>
          <w:lang w:val="es-EC"/>
        </w:rPr>
      </w:pPr>
      <w:r w:rsidRPr="00F20F9B">
        <w:rPr>
          <w:color w:val="212121"/>
          <w:spacing w:val="-3"/>
          <w:sz w:val="22"/>
          <w:szCs w:val="22"/>
          <w:lang w:val="es-EC"/>
        </w:rPr>
        <w:t>Hacer de los niños lectores activos y críticos.</w:t>
      </w:r>
    </w:p>
    <w:p w14:paraId="23830F39" w14:textId="78451C4A" w:rsidR="008B38E9" w:rsidRPr="00F20F9B" w:rsidRDefault="008B38E9" w:rsidP="0078347E">
      <w:pPr>
        <w:pStyle w:val="Prrafodelista"/>
        <w:numPr>
          <w:ilvl w:val="0"/>
          <w:numId w:val="2"/>
        </w:numPr>
        <w:spacing w:before="240" w:after="240" w:line="360" w:lineRule="auto"/>
        <w:ind w:left="426" w:right="82"/>
        <w:jc w:val="both"/>
        <w:rPr>
          <w:color w:val="212121"/>
          <w:spacing w:val="-3"/>
          <w:sz w:val="22"/>
          <w:szCs w:val="22"/>
          <w:lang w:val="es-EC"/>
        </w:rPr>
      </w:pPr>
      <w:r w:rsidRPr="00F20F9B">
        <w:rPr>
          <w:color w:val="212121"/>
          <w:spacing w:val="-3"/>
          <w:sz w:val="22"/>
          <w:szCs w:val="22"/>
          <w:lang w:val="es-EC"/>
        </w:rPr>
        <w:t>Desarrollar en los niños la creatividad y la imaginación a través de los libros.</w:t>
      </w:r>
    </w:p>
    <w:p w14:paraId="75EBB4A0" w14:textId="379BCD34" w:rsidR="008B38E9" w:rsidRPr="00F20F9B" w:rsidRDefault="008B38E9" w:rsidP="0078347E">
      <w:pPr>
        <w:pStyle w:val="Prrafodelista"/>
        <w:numPr>
          <w:ilvl w:val="0"/>
          <w:numId w:val="2"/>
        </w:numPr>
        <w:spacing w:before="240" w:after="240" w:line="360" w:lineRule="auto"/>
        <w:ind w:left="426" w:right="82"/>
        <w:jc w:val="both"/>
        <w:rPr>
          <w:color w:val="212121"/>
          <w:spacing w:val="-3"/>
          <w:sz w:val="22"/>
          <w:szCs w:val="22"/>
          <w:lang w:val="es-EC"/>
        </w:rPr>
      </w:pPr>
      <w:r w:rsidRPr="00F20F9B">
        <w:rPr>
          <w:color w:val="212121"/>
          <w:spacing w:val="-3"/>
          <w:sz w:val="22"/>
          <w:szCs w:val="22"/>
          <w:lang w:val="es-EC"/>
        </w:rPr>
        <w:t>Engrandecer el universo léxico de los niños.</w:t>
      </w:r>
    </w:p>
    <w:p w14:paraId="6E7D63CB" w14:textId="11136B9F" w:rsidR="008B38E9" w:rsidRPr="00F20F9B" w:rsidRDefault="008B38E9" w:rsidP="0078347E">
      <w:pPr>
        <w:pStyle w:val="Prrafodelista"/>
        <w:numPr>
          <w:ilvl w:val="0"/>
          <w:numId w:val="2"/>
        </w:numPr>
        <w:spacing w:before="240" w:after="240" w:line="360" w:lineRule="auto"/>
        <w:ind w:left="426" w:right="82"/>
        <w:jc w:val="both"/>
        <w:rPr>
          <w:color w:val="212121"/>
          <w:spacing w:val="-3"/>
          <w:sz w:val="22"/>
          <w:szCs w:val="22"/>
          <w:lang w:val="es-EC"/>
        </w:rPr>
      </w:pPr>
      <w:r w:rsidRPr="00F20F9B">
        <w:rPr>
          <w:color w:val="212121"/>
          <w:spacing w:val="-3"/>
          <w:sz w:val="22"/>
          <w:szCs w:val="22"/>
          <w:lang w:val="es-EC"/>
        </w:rPr>
        <w:t>Aumentar su capacidad de retención, reflexión y síntesis.</w:t>
      </w:r>
    </w:p>
    <w:p w14:paraId="5B6A64BF" w14:textId="643BC6D5"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 xml:space="preserve">En Ecuador, sobre todo el sistema educativo de zonas rurales, los educandos toman a la lectura como un tema totalmente irrelevante. Según un informe de indicadores de lectura realizado por el INEC señala que en el año 2012 “el 26,5% de los ecuatorianos no dedica tiempo para leer, de ellos el 56,8% no lo hace por falta de interés y el 31,7% por falta de tiempo” (Ministerio de Cultura, 2018). Por ello, es preocupante que los docentes no tengan un acervo de conocimientos actualizados para emplear técnicas que eleven el gusto y el deleite por leer de los estudiantes. </w:t>
      </w:r>
    </w:p>
    <w:p w14:paraId="105371EB" w14:textId="6447C3C6"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Conociendo que un recurso digital es cualquier tipo de información que se encuentra almacenada en formato digital, y que en el siglo XXI lideran las interacciones entre pequeños y adultos, es importante que se utilice el interés por el mismo para adentrar a los niños y niñas al gusto por la lectura, por ello, es importante que en las unidades educativas y en los hogares existan libros digitales de interés para el estudiante, en donde, se enseñe a los educandos que el internet no solo sirve de ocio y para revisar redes sociales, sino que existen bibliotecas electrónicas que poseen libros con material de interés para ellos.</w:t>
      </w:r>
    </w:p>
    <w:p w14:paraId="6C45F11A" w14:textId="030205AF"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lastRenderedPageBreak/>
        <w:t xml:space="preserve">Por lo que es importante que los niños descubran toda la gama de libros que están a su disposición, ya sea en la escuela o en casa, que sienta que leer le habré puertas a la educación, que sienta que la lectura es parte de su diario vivir y de su formación personal. </w:t>
      </w:r>
    </w:p>
    <w:p w14:paraId="523F5D24" w14:textId="53D313F7"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 xml:space="preserve">Sobre la base de todo esto es imprescindible implementar las estrategias adecuadas para fomentar la lectura, es necesario tomar en consideración aspectos como: Conocer los gustos de los estudiantes, conocer que los libros son adecuados de acuerdo con la edad, proponer o recomendar lecturas y dejarles elegir, entender la lectura como un juego, crear espacios de lectura en el hogar. </w:t>
      </w:r>
    </w:p>
    <w:p w14:paraId="63E52117" w14:textId="38E84305"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Es importante mencionar que los recursos digitales que se empleen deben ser estrictamente estudiados por quien los va a utilizar, pues, deben cumplir con las normas de interés pedagógico que promuevan la enseñanza y el aprendizaje y no el ocio.</w:t>
      </w:r>
    </w:p>
    <w:p w14:paraId="68336896" w14:textId="14D49A6B"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Principales recursos digitales para fomentar la animación a la lectura.</w:t>
      </w:r>
    </w:p>
    <w:p w14:paraId="17403EA7" w14:textId="772A4D61"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Leoteca comunidad lectora para estudiantes: Es una comunidad lectora infantil, en la cual los estudiantes pueden leer y comparten experiencias nuevas. En este tipo de multimedia los estudiantes podrán compartir, sugerir, consultar, opinar acerca de temas leídos. (Sánchez &amp; Infantes, 2017) en su estudio menciona que “Las comunidades lectoras fomentan la lectura por placer, y a la vez, genera el diálogo entre sus participantes mejorando sus valores y su capacidad de imaginación y criticidad”.</w:t>
      </w:r>
    </w:p>
    <w:p w14:paraId="0BFB1958" w14:textId="77777777" w:rsidR="009D25ED"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 xml:space="preserve">Maguaré: Es un portal interactivo de animación lectora para niños, promueve el disfrute lector y lúdico para los estudiantes, promueve la participación, la exploración, la diversidad, presenta contenidos culturales y expresiones artísticas. (Acosta, 2018) indica que el “Ministerio de Cultura Colombiano, lanza la propuesta de un portal cuyo fin es que los niños mejoren su aprendizaje a partir de la lectura, el juego, el canto y los videos, y de esta manera afianzar su comprensión lectora”. Este portal cuenta con más de 500 contenidos digitales en donde estudiantes tienen acceso de manera libre, y los maestros y padres pueden descargarlos sin ningún costo. </w:t>
      </w:r>
    </w:p>
    <w:p w14:paraId="3D3D2ECB" w14:textId="77777777" w:rsidR="009D25ED" w:rsidRPr="00F20F9B" w:rsidRDefault="009D25ED" w:rsidP="0078347E">
      <w:pPr>
        <w:spacing w:before="240" w:after="240" w:line="360" w:lineRule="auto"/>
        <w:ind w:right="82"/>
        <w:jc w:val="both"/>
        <w:rPr>
          <w:color w:val="212121"/>
          <w:spacing w:val="-3"/>
          <w:sz w:val="22"/>
          <w:szCs w:val="22"/>
          <w:lang w:val="es-EC"/>
        </w:rPr>
      </w:pPr>
    </w:p>
    <w:p w14:paraId="0279FE8A" w14:textId="6F38E69A"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Club de pekes lectores: El propósito de este blog es fomentar la lectura en los estudiantes, además impulsar la creatividad y la imaginación. (Franch, 2017) menciona que “La lectura permite viajar a lugares inimaginables, a vivir aventuras únicas, a pasar tiempo en familia, a tener nuevas formas de diversión”. El club de pekes lectores está compuesto por una amplia gama de libros, cuentos divididos por secciones, por edades, por gustos. A más de ello, tiene juegos y actividades que los niños pueden desarrollar y que les permite mucha más concentración y compresión lectora.</w:t>
      </w:r>
    </w:p>
    <w:p w14:paraId="1D26AE21" w14:textId="2F41F996"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lastRenderedPageBreak/>
        <w:t>Puros cuentos: Señala en su investigación (López, 2018) que “El cuento es el motivador más relevante en la etapa de adquisición lectora en los niños, indica que los niños forman su personalidad a través de la lectura”. Leer enriquece la imaginación y satisface la parte emocional de las personas, a los niños los hace ser seres pensantes, que tienen facilidad de expresión y acrecienta su capacidad de síntesis. Es por eso, que este blog presenta cuentos breves para niños en español, originales como clásicos, a más de ello, presenta un sistema de ayuda de tareas en la que los niños pueden consultar, leer y aprender, proporciona a los educadores y padres material didáctico para incentivar la lectura.</w:t>
      </w:r>
    </w:p>
    <w:p w14:paraId="6FF2F218" w14:textId="3B143E5D"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Soñando con cuentos: Mencionan (Viñals &amp; Cuenca, 2016) que esta herramienta permite que los niños escuchen cuentos o historias a partir de imágenes que introduzcan en el texto, permite que los niños lean los cuentos creados por otros infantes, afianza la creatividad y autonomía en los niños. El crear cuentos desde su perspectiva induce al niño a motivarse a ser original, y esto a su vez, hace que se vuelva más crítico de lectura, y que obtenga mayor interés por ella.</w:t>
      </w:r>
    </w:p>
    <w:p w14:paraId="563E65D9" w14:textId="5E508B51"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 xml:space="preserve">Audiocuentos infantiles: Los audiocuentos les permiten a los niños disfrutar de la lectura de una manera dinámica y diferente. (López- </w:t>
      </w:r>
      <w:proofErr w:type="spellStart"/>
      <w:r w:rsidRPr="00F20F9B">
        <w:rPr>
          <w:color w:val="212121"/>
          <w:spacing w:val="-3"/>
          <w:sz w:val="22"/>
          <w:szCs w:val="22"/>
          <w:lang w:val="es-EC"/>
        </w:rPr>
        <w:t>Valek</w:t>
      </w:r>
      <w:proofErr w:type="spellEnd"/>
      <w:r w:rsidRPr="00F20F9B">
        <w:rPr>
          <w:color w:val="212121"/>
          <w:spacing w:val="-3"/>
          <w:sz w:val="22"/>
          <w:szCs w:val="22"/>
          <w:lang w:val="es-EC"/>
        </w:rPr>
        <w:t>, 2019) en su estudio menciona que “Un audio libro es un recurso tecnológico de audio, que complementa la experiencia literaria mediante la audición, y que, a su vez, quién escucha el libro se sentirá estimulado en querer ver y leer el libro físico”. El blog de audiocuentos presenta una carta muy amplia de cuentos, para que los niños desarrollen el escucha activa y dejen volar su imaginación, este tipo de recurso es perfecto para niños no videntes, está compuesto por fábulas cortas, cuentos largos, cuentos de hermanos, cuentos para dormir, de ficción entre otros.</w:t>
      </w:r>
    </w:p>
    <w:p w14:paraId="32D61BA9" w14:textId="272EE888" w:rsidR="008B38E9" w:rsidRPr="00F20F9B" w:rsidRDefault="008B38E9" w:rsidP="0078347E">
      <w:pPr>
        <w:spacing w:before="240" w:after="240" w:line="360" w:lineRule="auto"/>
        <w:ind w:right="82"/>
        <w:jc w:val="both"/>
        <w:rPr>
          <w:color w:val="212121"/>
          <w:spacing w:val="-3"/>
          <w:sz w:val="22"/>
          <w:szCs w:val="22"/>
          <w:lang w:val="es-EC"/>
        </w:rPr>
      </w:pPr>
      <w:proofErr w:type="spellStart"/>
      <w:r w:rsidRPr="00F20F9B">
        <w:rPr>
          <w:color w:val="212121"/>
          <w:spacing w:val="-3"/>
          <w:sz w:val="22"/>
          <w:szCs w:val="22"/>
          <w:lang w:val="es-EC"/>
        </w:rPr>
        <w:t>Pekeleke</w:t>
      </w:r>
      <w:proofErr w:type="spellEnd"/>
      <w:r w:rsidRPr="00F20F9B">
        <w:rPr>
          <w:color w:val="212121"/>
          <w:spacing w:val="-3"/>
          <w:sz w:val="22"/>
          <w:szCs w:val="22"/>
          <w:lang w:val="es-EC"/>
        </w:rPr>
        <w:t xml:space="preserve">- blog: Para (Clemente, 2015) “El amor por la literatura empieza en la infancia, manifiesta que es ahí donde se enamora a los niños por la lectura y se crea en ellos un hábito lector”. </w:t>
      </w:r>
      <w:proofErr w:type="spellStart"/>
      <w:r w:rsidRPr="00F20F9B">
        <w:rPr>
          <w:color w:val="212121"/>
          <w:spacing w:val="-3"/>
          <w:sz w:val="22"/>
          <w:szCs w:val="22"/>
          <w:lang w:val="es-EC"/>
        </w:rPr>
        <w:t>Pekeleke</w:t>
      </w:r>
      <w:proofErr w:type="spellEnd"/>
      <w:r w:rsidRPr="00F20F9B">
        <w:rPr>
          <w:color w:val="212121"/>
          <w:spacing w:val="-3"/>
          <w:sz w:val="22"/>
          <w:szCs w:val="22"/>
          <w:lang w:val="es-EC"/>
        </w:rPr>
        <w:t xml:space="preserve"> es una web creada para la literatura infantil, es una gran biblioteca virtual que cuenta con más de 600 libros en su blog, el mismo que está estructurado por edades, de esta manera los visitantes pueden encontrar con mayor facilidad los libros de su preferencia.</w:t>
      </w:r>
    </w:p>
    <w:p w14:paraId="5AEFF676" w14:textId="5D554F9E"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Por tal motivo, el determinar los recursos digitales para fomentar la animación lectora en los estudiantes de la unidad educativa Manabí se vuelve relevante, y permitirá dar a conocer a los docentes los sitios web que contengan contenido lector que motive a los educandos al gusto por la lectura.</w:t>
      </w:r>
    </w:p>
    <w:p w14:paraId="42CF056D" w14:textId="722A6D74" w:rsidR="008B38E9" w:rsidRPr="00F20F9B" w:rsidRDefault="008B38E9" w:rsidP="0078347E">
      <w:pPr>
        <w:spacing w:before="240" w:after="240" w:line="360" w:lineRule="auto"/>
        <w:ind w:right="82"/>
        <w:jc w:val="both"/>
        <w:rPr>
          <w:b/>
          <w:bCs/>
          <w:color w:val="212121"/>
          <w:spacing w:val="-3"/>
          <w:sz w:val="22"/>
          <w:szCs w:val="22"/>
          <w:lang w:val="es-EC"/>
        </w:rPr>
      </w:pPr>
      <w:r w:rsidRPr="00F20F9B">
        <w:rPr>
          <w:b/>
          <w:bCs/>
          <w:color w:val="212121"/>
          <w:spacing w:val="-3"/>
          <w:sz w:val="22"/>
          <w:szCs w:val="22"/>
          <w:lang w:val="es-EC"/>
        </w:rPr>
        <w:t>Materiales y métodos</w:t>
      </w:r>
    </w:p>
    <w:p w14:paraId="1B100A68" w14:textId="17120F14"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 xml:space="preserve">Este estudio fue abordado con un enfoque cuantitativo y cualitativo, debido a que respondió a las necesidades del tema de estudio, permitiendo al investigador tener una mejor comprensión, interpretación y descripción detallada del proceso investigativo que se efectuó. Fue de nivel descriptivo y no experimental, fue de tipo </w:t>
      </w:r>
      <w:r w:rsidRPr="00F20F9B">
        <w:rPr>
          <w:color w:val="212121"/>
          <w:spacing w:val="-3"/>
          <w:sz w:val="22"/>
          <w:szCs w:val="22"/>
          <w:lang w:val="es-EC"/>
        </w:rPr>
        <w:lastRenderedPageBreak/>
        <w:t>bibliográfico pues se enmarcó en la búsqueda de información científica actualizada que sustentó la investigación.</w:t>
      </w:r>
    </w:p>
    <w:p w14:paraId="516BE929" w14:textId="678F7B6F"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Se utilizó el método analítico sintético por que se analizaron los resultados de las pruebas que se aplicaron al objeto de estudio, y se evidenció en la conclusión detalla de la misma. Se empleó el método inductivo deductivo porque permitió construir una investigación fundamentada a nivel teórica. La población de la investigación estuvo constituida por 18 docentes de la Unidad Educativa Manabí, del cantón Pichincha y 3 expertos en el tema.</w:t>
      </w:r>
    </w:p>
    <w:p w14:paraId="32FC42CE" w14:textId="5C1A08B7"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 xml:space="preserve">Asimismo, se llevó a cabo el uso de fuentes primarias de información que correspondió a un cuestionario con  preguntas cerradas dicotómicas y de opción múltiple dirigido al líder educativo y a los maestros de la institución vía Google </w:t>
      </w:r>
      <w:proofErr w:type="spellStart"/>
      <w:r w:rsidRPr="00F20F9B">
        <w:rPr>
          <w:color w:val="212121"/>
          <w:spacing w:val="-3"/>
          <w:sz w:val="22"/>
          <w:szCs w:val="22"/>
          <w:lang w:val="es-EC"/>
        </w:rPr>
        <w:t>forms</w:t>
      </w:r>
      <w:proofErr w:type="spellEnd"/>
      <w:r w:rsidRPr="00F20F9B">
        <w:rPr>
          <w:color w:val="212121"/>
          <w:spacing w:val="-3"/>
          <w:sz w:val="22"/>
          <w:szCs w:val="22"/>
          <w:lang w:val="es-EC"/>
        </w:rPr>
        <w:t xml:space="preserve">, un cuestionario de entrevista cerrada de 4 preguntas a tres expertos en el tema, el uso de fuentes de información secundaria, fue sustentada en indagación recolectada de </w:t>
      </w:r>
      <w:proofErr w:type="spellStart"/>
      <w:r w:rsidRPr="00F20F9B">
        <w:rPr>
          <w:color w:val="212121"/>
          <w:spacing w:val="-3"/>
          <w:sz w:val="22"/>
          <w:szCs w:val="22"/>
          <w:lang w:val="es-EC"/>
        </w:rPr>
        <w:t>google</w:t>
      </w:r>
      <w:proofErr w:type="spellEnd"/>
      <w:r w:rsidRPr="00F20F9B">
        <w:rPr>
          <w:color w:val="212121"/>
          <w:spacing w:val="-3"/>
          <w:sz w:val="22"/>
          <w:szCs w:val="22"/>
          <w:lang w:val="es-EC"/>
        </w:rPr>
        <w:t xml:space="preserve"> académico, repositorios de las distintas universidades nacionales e internacionales, para confrontar los resultados obtenidos con los ya existentes. El procesamiento de los datos se lo realizó a través de métodos estadísticos, que permitieron que su procesamiento, análisis y sistematización se encamine a las conclusiones del estudio.</w:t>
      </w:r>
    </w:p>
    <w:p w14:paraId="3CB5E7BA" w14:textId="3D4215B4" w:rsidR="008B38E9" w:rsidRPr="00F20F9B" w:rsidRDefault="008B38E9" w:rsidP="0078347E">
      <w:pPr>
        <w:tabs>
          <w:tab w:val="center" w:pos="4680"/>
        </w:tabs>
        <w:spacing w:before="240" w:after="240" w:line="360" w:lineRule="auto"/>
        <w:jc w:val="both"/>
        <w:rPr>
          <w:b/>
          <w:bCs/>
          <w:sz w:val="22"/>
          <w:szCs w:val="22"/>
          <w:lang w:val="es-EC"/>
        </w:rPr>
      </w:pPr>
      <w:r w:rsidRPr="00F20F9B">
        <w:rPr>
          <w:b/>
          <w:bCs/>
          <w:sz w:val="22"/>
          <w:szCs w:val="22"/>
          <w:lang w:val="es-EC"/>
        </w:rPr>
        <w:t>Resultados</w:t>
      </w:r>
    </w:p>
    <w:p w14:paraId="04BF5F41" w14:textId="74CB20FF"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 xml:space="preserve">La encuesta se aplicó a 18 docentes, mediante un cuestionario con preguntas cerradas dicotómicas y de opción múltiple de 5 preguntas diseñado en la aplicación Formularios de Google (Google </w:t>
      </w:r>
      <w:proofErr w:type="spellStart"/>
      <w:r w:rsidRPr="00F20F9B">
        <w:rPr>
          <w:color w:val="212121"/>
          <w:spacing w:val="-3"/>
          <w:sz w:val="22"/>
          <w:szCs w:val="22"/>
          <w:lang w:val="es-EC"/>
        </w:rPr>
        <w:t>forms</w:t>
      </w:r>
      <w:proofErr w:type="spellEnd"/>
      <w:r w:rsidRPr="00F20F9B">
        <w:rPr>
          <w:color w:val="212121"/>
          <w:spacing w:val="-3"/>
          <w:sz w:val="22"/>
          <w:szCs w:val="22"/>
          <w:lang w:val="es-EC"/>
        </w:rPr>
        <w:t>). A continuación, se detallan los resultados:</w:t>
      </w:r>
    </w:p>
    <w:p w14:paraId="01D7E24D" w14:textId="30860F1B" w:rsidR="008B38E9" w:rsidRPr="00F20F9B" w:rsidRDefault="008B38E9" w:rsidP="0078347E">
      <w:pPr>
        <w:spacing w:before="240" w:after="240" w:line="360" w:lineRule="auto"/>
        <w:ind w:right="82"/>
        <w:jc w:val="both"/>
        <w:rPr>
          <w:b/>
          <w:bCs/>
          <w:color w:val="212121"/>
          <w:spacing w:val="-3"/>
          <w:sz w:val="22"/>
          <w:szCs w:val="22"/>
          <w:lang w:val="es-EC"/>
        </w:rPr>
      </w:pPr>
      <w:r w:rsidRPr="00F20F9B">
        <w:rPr>
          <w:b/>
          <w:bCs/>
          <w:color w:val="212121"/>
          <w:spacing w:val="-3"/>
          <w:sz w:val="22"/>
          <w:szCs w:val="22"/>
          <w:lang w:val="es-EC"/>
        </w:rPr>
        <w:t>Tabla N* 1</w:t>
      </w:r>
    </w:p>
    <w:p w14:paraId="323DD851" w14:textId="444FD019" w:rsidR="00BC1BA4"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¿Por qué acciones cree usted que los educandos no adquieren hábitos lectores?</w:t>
      </w:r>
    </w:p>
    <w:tbl>
      <w:tblPr>
        <w:tblStyle w:val="Tablanormal2"/>
        <w:tblpPr w:leftFromText="141" w:rightFromText="141" w:vertAnchor="text" w:horzAnchor="margin" w:tblpXSpec="center" w:tblpY="38"/>
        <w:tblW w:w="2551" w:type="pct"/>
        <w:tblLook w:val="04A0" w:firstRow="1" w:lastRow="0" w:firstColumn="1" w:lastColumn="0" w:noHBand="0" w:noVBand="1"/>
      </w:tblPr>
      <w:tblGrid>
        <w:gridCol w:w="3058"/>
        <w:gridCol w:w="822"/>
        <w:gridCol w:w="895"/>
      </w:tblGrid>
      <w:tr w:rsidR="00BC1BA4" w:rsidRPr="00F20F9B" w14:paraId="5D723BBD" w14:textId="77777777" w:rsidTr="007F7E19">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944" w:type="pct"/>
            <w:noWrap/>
            <w:hideMark/>
          </w:tcPr>
          <w:p w14:paraId="275A7805" w14:textId="77777777" w:rsidR="00BC1BA4" w:rsidRPr="00F20F9B" w:rsidRDefault="00BC1BA4" w:rsidP="0078347E">
            <w:pPr>
              <w:spacing w:before="240" w:after="240" w:line="360" w:lineRule="auto"/>
              <w:jc w:val="both"/>
              <w:rPr>
                <w:rFonts w:ascii="Times New Roman" w:eastAsia="Times New Roman" w:hAnsi="Times New Roman" w:cs="Times New Roman"/>
                <w:color w:val="000000"/>
                <w:lang w:eastAsia="es-MX"/>
              </w:rPr>
            </w:pPr>
            <w:bookmarkStart w:id="1" w:name="_Hlk66362485"/>
            <w:r w:rsidRPr="00F20F9B">
              <w:rPr>
                <w:rFonts w:ascii="Times New Roman" w:eastAsia="Times New Roman" w:hAnsi="Times New Roman" w:cs="Times New Roman"/>
                <w:color w:val="000000"/>
                <w:lang w:eastAsia="es-MX"/>
              </w:rPr>
              <w:t xml:space="preserve">ALTERNATIVAS </w:t>
            </w:r>
          </w:p>
        </w:tc>
        <w:tc>
          <w:tcPr>
            <w:tcW w:w="1020" w:type="pct"/>
            <w:noWrap/>
            <w:hideMark/>
          </w:tcPr>
          <w:p w14:paraId="54BB1D20" w14:textId="77777777" w:rsidR="00BC1BA4" w:rsidRPr="00F20F9B" w:rsidRDefault="00BC1BA4" w:rsidP="0078347E">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F</w:t>
            </w:r>
          </w:p>
        </w:tc>
        <w:tc>
          <w:tcPr>
            <w:tcW w:w="1036" w:type="pct"/>
            <w:noWrap/>
            <w:hideMark/>
          </w:tcPr>
          <w:p w14:paraId="29592F24" w14:textId="77777777" w:rsidR="00BC1BA4" w:rsidRPr="00F20F9B" w:rsidRDefault="00BC1BA4" w:rsidP="0078347E">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w:t>
            </w:r>
          </w:p>
        </w:tc>
      </w:tr>
      <w:tr w:rsidR="00BC1BA4" w:rsidRPr="00F20F9B" w14:paraId="7A85CE55" w14:textId="77777777" w:rsidTr="007F7E1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944" w:type="pct"/>
            <w:noWrap/>
            <w:hideMark/>
          </w:tcPr>
          <w:p w14:paraId="026A9C54" w14:textId="77777777" w:rsidR="00BC1BA4" w:rsidRPr="00F20F9B" w:rsidRDefault="00BC1BA4" w:rsidP="0078347E">
            <w:pPr>
              <w:spacing w:before="240" w:after="240" w:line="36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Si</w:t>
            </w:r>
          </w:p>
        </w:tc>
        <w:tc>
          <w:tcPr>
            <w:tcW w:w="1020" w:type="pct"/>
            <w:noWrap/>
            <w:hideMark/>
          </w:tcPr>
          <w:p w14:paraId="4EFBEDC0" w14:textId="77777777" w:rsidR="00BC1BA4" w:rsidRPr="00F20F9B" w:rsidRDefault="00BC1BA4" w:rsidP="0078347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6</w:t>
            </w:r>
          </w:p>
        </w:tc>
        <w:tc>
          <w:tcPr>
            <w:tcW w:w="1036" w:type="pct"/>
            <w:noWrap/>
            <w:hideMark/>
          </w:tcPr>
          <w:p w14:paraId="31DCB12D" w14:textId="77777777" w:rsidR="00BC1BA4" w:rsidRPr="00F20F9B" w:rsidRDefault="00BC1BA4" w:rsidP="0078347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33.00%</w:t>
            </w:r>
          </w:p>
        </w:tc>
      </w:tr>
      <w:tr w:rsidR="00BC1BA4" w:rsidRPr="00F20F9B" w14:paraId="4D836D2D" w14:textId="77777777" w:rsidTr="007F7E19">
        <w:trPr>
          <w:trHeight w:val="158"/>
        </w:trPr>
        <w:tc>
          <w:tcPr>
            <w:cnfStyle w:val="001000000000" w:firstRow="0" w:lastRow="0" w:firstColumn="1" w:lastColumn="0" w:oddVBand="0" w:evenVBand="0" w:oddHBand="0" w:evenHBand="0" w:firstRowFirstColumn="0" w:firstRowLastColumn="0" w:lastRowFirstColumn="0" w:lastRowLastColumn="0"/>
            <w:tcW w:w="2944" w:type="pct"/>
            <w:noWrap/>
            <w:hideMark/>
          </w:tcPr>
          <w:p w14:paraId="7A497B8D" w14:textId="77777777" w:rsidR="00BC1BA4" w:rsidRPr="00F20F9B" w:rsidRDefault="00BC1BA4" w:rsidP="0078347E">
            <w:pPr>
              <w:spacing w:before="240" w:after="240" w:line="36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No</w:t>
            </w:r>
          </w:p>
        </w:tc>
        <w:tc>
          <w:tcPr>
            <w:tcW w:w="1020" w:type="pct"/>
            <w:noWrap/>
            <w:hideMark/>
          </w:tcPr>
          <w:p w14:paraId="7015C6FB" w14:textId="77777777" w:rsidR="00BC1BA4" w:rsidRPr="00F20F9B" w:rsidRDefault="00BC1BA4" w:rsidP="0078347E">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12</w:t>
            </w:r>
          </w:p>
        </w:tc>
        <w:tc>
          <w:tcPr>
            <w:tcW w:w="1036" w:type="pct"/>
            <w:noWrap/>
            <w:hideMark/>
          </w:tcPr>
          <w:p w14:paraId="0E7F87A5" w14:textId="77777777" w:rsidR="00BC1BA4" w:rsidRPr="00F20F9B" w:rsidRDefault="00BC1BA4" w:rsidP="0078347E">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67.00%</w:t>
            </w:r>
          </w:p>
        </w:tc>
      </w:tr>
      <w:tr w:rsidR="00BC1BA4" w:rsidRPr="00F20F9B" w14:paraId="36BE79B4" w14:textId="77777777" w:rsidTr="007F7E19">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944" w:type="pct"/>
            <w:noWrap/>
            <w:hideMark/>
          </w:tcPr>
          <w:p w14:paraId="460045F1" w14:textId="77777777" w:rsidR="00BC1BA4" w:rsidRPr="00F20F9B" w:rsidRDefault="00BC1BA4" w:rsidP="0078347E">
            <w:pPr>
              <w:spacing w:before="240" w:after="240" w:line="360" w:lineRule="auto"/>
              <w:jc w:val="both"/>
              <w:rPr>
                <w:rFonts w:ascii="Times New Roman" w:eastAsia="Times New Roman" w:hAnsi="Times New Roman" w:cs="Times New Roman"/>
                <w:color w:val="000000"/>
                <w:lang w:eastAsia="es-MX"/>
              </w:rPr>
            </w:pPr>
            <w:proofErr w:type="gramStart"/>
            <w:r w:rsidRPr="00F20F9B">
              <w:rPr>
                <w:rFonts w:ascii="Times New Roman" w:eastAsia="Times New Roman" w:hAnsi="Times New Roman" w:cs="Times New Roman"/>
                <w:color w:val="000000"/>
                <w:lang w:eastAsia="es-MX"/>
              </w:rPr>
              <w:t>Total</w:t>
            </w:r>
            <w:proofErr w:type="gramEnd"/>
            <w:r w:rsidRPr="00F20F9B">
              <w:rPr>
                <w:rFonts w:ascii="Times New Roman" w:eastAsia="Times New Roman" w:hAnsi="Times New Roman" w:cs="Times New Roman"/>
                <w:color w:val="000000"/>
                <w:lang w:eastAsia="es-MX"/>
              </w:rPr>
              <w:t xml:space="preserve"> de personas encuestadas</w:t>
            </w:r>
          </w:p>
        </w:tc>
        <w:tc>
          <w:tcPr>
            <w:tcW w:w="1020" w:type="pct"/>
            <w:noWrap/>
            <w:hideMark/>
          </w:tcPr>
          <w:p w14:paraId="13880C4A" w14:textId="77777777" w:rsidR="00BC1BA4" w:rsidRPr="00F20F9B" w:rsidRDefault="00BC1BA4" w:rsidP="0078347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18</w:t>
            </w:r>
          </w:p>
        </w:tc>
        <w:tc>
          <w:tcPr>
            <w:tcW w:w="1036" w:type="pct"/>
            <w:noWrap/>
            <w:hideMark/>
          </w:tcPr>
          <w:p w14:paraId="654C2F46" w14:textId="77777777" w:rsidR="00BC1BA4" w:rsidRPr="00F20F9B" w:rsidRDefault="00BC1BA4" w:rsidP="0078347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100%</w:t>
            </w:r>
          </w:p>
        </w:tc>
      </w:tr>
      <w:bookmarkEnd w:id="1"/>
    </w:tbl>
    <w:p w14:paraId="5AE015E4" w14:textId="77777777" w:rsidR="00BC1BA4" w:rsidRPr="00F20F9B" w:rsidRDefault="00BC1BA4" w:rsidP="0078347E">
      <w:pPr>
        <w:spacing w:before="240" w:after="240" w:line="360" w:lineRule="auto"/>
        <w:ind w:right="82"/>
        <w:jc w:val="both"/>
        <w:rPr>
          <w:color w:val="212121"/>
          <w:spacing w:val="-3"/>
          <w:sz w:val="22"/>
          <w:szCs w:val="22"/>
          <w:lang w:val="es-EC"/>
        </w:rPr>
      </w:pPr>
    </w:p>
    <w:p w14:paraId="174E16EC" w14:textId="77777777" w:rsidR="007F7E19" w:rsidRPr="00F20F9B" w:rsidRDefault="007F7E19" w:rsidP="0078347E">
      <w:pPr>
        <w:spacing w:before="240" w:after="240" w:line="360" w:lineRule="auto"/>
        <w:jc w:val="both"/>
        <w:rPr>
          <w:b/>
          <w:bCs/>
          <w:sz w:val="22"/>
          <w:szCs w:val="22"/>
          <w:lang w:val="es-EC" w:eastAsia="es-MX"/>
        </w:rPr>
      </w:pPr>
    </w:p>
    <w:p w14:paraId="7D1F6AF3" w14:textId="77777777" w:rsidR="007F7E19" w:rsidRPr="00F20F9B" w:rsidRDefault="007F7E19" w:rsidP="0078347E">
      <w:pPr>
        <w:spacing w:before="240" w:after="240" w:line="360" w:lineRule="auto"/>
        <w:jc w:val="both"/>
        <w:rPr>
          <w:b/>
          <w:bCs/>
          <w:sz w:val="22"/>
          <w:szCs w:val="22"/>
          <w:lang w:val="es-EC" w:eastAsia="es-MX"/>
        </w:rPr>
      </w:pPr>
    </w:p>
    <w:p w14:paraId="535E1320" w14:textId="77777777" w:rsidR="007F7E19" w:rsidRPr="00F20F9B" w:rsidRDefault="007F7E19" w:rsidP="0078347E">
      <w:pPr>
        <w:spacing w:before="240" w:after="240" w:line="360" w:lineRule="auto"/>
        <w:jc w:val="both"/>
        <w:rPr>
          <w:b/>
          <w:bCs/>
          <w:sz w:val="22"/>
          <w:szCs w:val="22"/>
          <w:lang w:val="es-EC" w:eastAsia="es-MX"/>
        </w:rPr>
      </w:pPr>
    </w:p>
    <w:p w14:paraId="4C2AB607" w14:textId="53927B5E" w:rsidR="008B38E9" w:rsidRPr="00F20F9B" w:rsidRDefault="008B38E9" w:rsidP="007F7E19">
      <w:pPr>
        <w:jc w:val="center"/>
        <w:rPr>
          <w:b/>
          <w:bCs/>
          <w:sz w:val="22"/>
          <w:szCs w:val="22"/>
          <w:lang w:val="es-EC" w:eastAsia="es-MX"/>
        </w:rPr>
      </w:pPr>
      <w:r w:rsidRPr="00F20F9B">
        <w:rPr>
          <w:b/>
          <w:bCs/>
          <w:sz w:val="22"/>
          <w:szCs w:val="22"/>
          <w:lang w:val="es-EC" w:eastAsia="es-MX"/>
        </w:rPr>
        <w:t>Elaboración:</w:t>
      </w:r>
      <w:r w:rsidRPr="00F20F9B">
        <w:rPr>
          <w:bCs/>
          <w:sz w:val="22"/>
          <w:szCs w:val="22"/>
          <w:lang w:val="es-EC" w:eastAsia="es-MX"/>
        </w:rPr>
        <w:t xml:space="preserve"> Los autores</w:t>
      </w:r>
    </w:p>
    <w:p w14:paraId="1ACABDBA" w14:textId="265C5239" w:rsidR="008B38E9" w:rsidRPr="00F20F9B" w:rsidRDefault="008B38E9" w:rsidP="007F7E19">
      <w:pPr>
        <w:jc w:val="center"/>
        <w:rPr>
          <w:bCs/>
          <w:sz w:val="22"/>
          <w:szCs w:val="22"/>
          <w:lang w:val="es-EC" w:eastAsia="es-MX"/>
        </w:rPr>
      </w:pPr>
      <w:r w:rsidRPr="00F20F9B">
        <w:rPr>
          <w:b/>
          <w:bCs/>
          <w:sz w:val="22"/>
          <w:szCs w:val="22"/>
          <w:lang w:val="es-EC" w:eastAsia="es-MX"/>
        </w:rPr>
        <w:t>Fuente:</w:t>
      </w:r>
      <w:r w:rsidRPr="00F20F9B">
        <w:rPr>
          <w:bCs/>
          <w:sz w:val="22"/>
          <w:szCs w:val="22"/>
          <w:lang w:val="es-EC" w:eastAsia="es-MX"/>
        </w:rPr>
        <w:t xml:space="preserve"> docentes de la Unidad Educativa Manabí</w:t>
      </w:r>
    </w:p>
    <w:p w14:paraId="6963FD26" w14:textId="2718220B"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lastRenderedPageBreak/>
        <w:t>De acuerdo con los datos que se evidencian en la tabla 1: el 44% de los educadores consideran que los estudiantes no adquieren hábitos lectores debido a que el contacto con libros tradicionales les parece aburrido, el 17% menciona que los educandos no tienen textos de su interés, y no tienen ejemplo lector en la escuela, el 11% estima que los estudiantes no tienen ejemplo en casa y que no tienen libre albedrío para escoger sus libros.</w:t>
      </w:r>
    </w:p>
    <w:p w14:paraId="488AA630" w14:textId="774F18CD"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Los niños y niñas se desenvuelven actualmente en una era netamente digital, por lo que tener contacto con libros de papel no les parece agradable. Hoy, existen diversos medios digitales que despiertan el interés lector en ellos, tales como los audios libros, video cuentos, las comunidades lectoras, que permiten que el estudiante explore y lea lo que le gusta, sin considerar a la lectura como imposición sino como disfrute pleno de sus actividades.</w:t>
      </w:r>
    </w:p>
    <w:p w14:paraId="434A53F3" w14:textId="6B4B02C3" w:rsidR="008B38E9" w:rsidRPr="00F20F9B" w:rsidRDefault="008B38E9" w:rsidP="0078347E">
      <w:pPr>
        <w:spacing w:before="240" w:after="240" w:line="360" w:lineRule="auto"/>
        <w:ind w:right="82"/>
        <w:jc w:val="both"/>
        <w:rPr>
          <w:b/>
          <w:bCs/>
          <w:color w:val="212121"/>
          <w:spacing w:val="-3"/>
          <w:sz w:val="22"/>
          <w:szCs w:val="22"/>
          <w:lang w:val="es-EC"/>
        </w:rPr>
      </w:pPr>
      <w:r w:rsidRPr="00F20F9B">
        <w:rPr>
          <w:b/>
          <w:bCs/>
          <w:color w:val="212121"/>
          <w:spacing w:val="-3"/>
          <w:sz w:val="22"/>
          <w:szCs w:val="22"/>
          <w:lang w:val="es-EC"/>
        </w:rPr>
        <w:t>Tabla N* 2</w:t>
      </w:r>
    </w:p>
    <w:p w14:paraId="37B5E029" w14:textId="24CF9A47" w:rsidR="008B38E9" w:rsidRPr="00F20F9B" w:rsidRDefault="008B38E9" w:rsidP="0078347E">
      <w:pPr>
        <w:spacing w:before="240" w:after="240" w:line="360" w:lineRule="auto"/>
        <w:ind w:right="82"/>
        <w:jc w:val="both"/>
        <w:rPr>
          <w:color w:val="212121"/>
          <w:spacing w:val="-3"/>
          <w:sz w:val="22"/>
          <w:szCs w:val="22"/>
          <w:lang w:val="es-EC"/>
        </w:rPr>
      </w:pPr>
      <w:r w:rsidRPr="00F20F9B">
        <w:rPr>
          <w:color w:val="212121"/>
          <w:spacing w:val="-3"/>
          <w:sz w:val="22"/>
          <w:szCs w:val="22"/>
          <w:lang w:val="es-EC"/>
        </w:rPr>
        <w:t>¿Qué estrategias considera usted que los docentes deben aplicar para animar a sus estudiantes a leer?</w:t>
      </w:r>
    </w:p>
    <w:tbl>
      <w:tblPr>
        <w:tblStyle w:val="Tablanormal2"/>
        <w:tblpPr w:leftFromText="141" w:rightFromText="141" w:vertAnchor="text" w:horzAnchor="margin" w:tblpXSpec="center" w:tblpY="220"/>
        <w:tblW w:w="2768" w:type="pct"/>
        <w:tblLook w:val="04A0" w:firstRow="1" w:lastRow="0" w:firstColumn="1" w:lastColumn="0" w:noHBand="0" w:noVBand="1"/>
      </w:tblPr>
      <w:tblGrid>
        <w:gridCol w:w="3058"/>
        <w:gridCol w:w="1050"/>
        <w:gridCol w:w="1074"/>
      </w:tblGrid>
      <w:tr w:rsidR="00B90C30" w:rsidRPr="00F20F9B" w14:paraId="6FAEA873" w14:textId="77777777" w:rsidTr="007F7E1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01" w:type="pct"/>
            <w:noWrap/>
            <w:hideMark/>
          </w:tcPr>
          <w:p w14:paraId="79CD6797" w14:textId="77777777" w:rsidR="00B90C30" w:rsidRPr="00F20F9B" w:rsidRDefault="00B90C30" w:rsidP="007E7CC5">
            <w:pPr>
              <w:spacing w:line="360" w:lineRule="auto"/>
              <w:jc w:val="both"/>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ALTERNATIVAS </w:t>
            </w:r>
          </w:p>
        </w:tc>
        <w:tc>
          <w:tcPr>
            <w:tcW w:w="1538" w:type="pct"/>
            <w:noWrap/>
            <w:hideMark/>
          </w:tcPr>
          <w:p w14:paraId="580BFAF9" w14:textId="30B71A09" w:rsidR="00B90C30" w:rsidRPr="00F20F9B" w:rsidRDefault="00B90C30" w:rsidP="007E7C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F</w:t>
            </w:r>
          </w:p>
        </w:tc>
        <w:tc>
          <w:tcPr>
            <w:tcW w:w="1561" w:type="pct"/>
            <w:noWrap/>
            <w:hideMark/>
          </w:tcPr>
          <w:p w14:paraId="5EA80AAE" w14:textId="008E3C92" w:rsidR="00B90C30" w:rsidRPr="00F20F9B" w:rsidRDefault="00B90C30" w:rsidP="007E7CC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 </w:t>
            </w:r>
          </w:p>
        </w:tc>
      </w:tr>
      <w:tr w:rsidR="00B90C30" w:rsidRPr="00F20F9B" w14:paraId="5EC8EF4A" w14:textId="77777777" w:rsidTr="007F7E19">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01" w:type="pct"/>
            <w:noWrap/>
            <w:hideMark/>
          </w:tcPr>
          <w:p w14:paraId="1A812B8E" w14:textId="77777777" w:rsidR="00B90C30" w:rsidRPr="00F20F9B" w:rsidRDefault="00B90C30" w:rsidP="007E7CC5">
            <w:pPr>
              <w:spacing w:line="36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Si</w:t>
            </w:r>
          </w:p>
        </w:tc>
        <w:tc>
          <w:tcPr>
            <w:tcW w:w="1538" w:type="pct"/>
            <w:noWrap/>
            <w:hideMark/>
          </w:tcPr>
          <w:p w14:paraId="6870B017" w14:textId="77777777" w:rsidR="00B90C30" w:rsidRPr="00F20F9B" w:rsidRDefault="00B90C30" w:rsidP="007E7C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6</w:t>
            </w:r>
          </w:p>
        </w:tc>
        <w:tc>
          <w:tcPr>
            <w:tcW w:w="1561" w:type="pct"/>
            <w:noWrap/>
            <w:hideMark/>
          </w:tcPr>
          <w:p w14:paraId="46204376" w14:textId="77777777" w:rsidR="00B90C30" w:rsidRPr="00F20F9B" w:rsidRDefault="00B90C30" w:rsidP="007E7C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33.00%</w:t>
            </w:r>
          </w:p>
        </w:tc>
      </w:tr>
      <w:tr w:rsidR="00B90C30" w:rsidRPr="00F20F9B" w14:paraId="0023C139" w14:textId="77777777" w:rsidTr="007F7E19">
        <w:trPr>
          <w:trHeight w:val="98"/>
        </w:trPr>
        <w:tc>
          <w:tcPr>
            <w:cnfStyle w:val="001000000000" w:firstRow="0" w:lastRow="0" w:firstColumn="1" w:lastColumn="0" w:oddVBand="0" w:evenVBand="0" w:oddHBand="0" w:evenHBand="0" w:firstRowFirstColumn="0" w:firstRowLastColumn="0" w:lastRowFirstColumn="0" w:lastRowLastColumn="0"/>
            <w:tcW w:w="1901" w:type="pct"/>
            <w:noWrap/>
            <w:hideMark/>
          </w:tcPr>
          <w:p w14:paraId="5D90D986" w14:textId="77777777" w:rsidR="00B90C30" w:rsidRPr="00F20F9B" w:rsidRDefault="00B90C30" w:rsidP="007E7CC5">
            <w:pPr>
              <w:spacing w:line="36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No</w:t>
            </w:r>
          </w:p>
        </w:tc>
        <w:tc>
          <w:tcPr>
            <w:tcW w:w="1538" w:type="pct"/>
            <w:noWrap/>
            <w:hideMark/>
          </w:tcPr>
          <w:p w14:paraId="18F5DC3F" w14:textId="77777777" w:rsidR="00B90C30" w:rsidRPr="00F20F9B" w:rsidRDefault="00B90C30" w:rsidP="007E7C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12</w:t>
            </w:r>
          </w:p>
        </w:tc>
        <w:tc>
          <w:tcPr>
            <w:tcW w:w="1561" w:type="pct"/>
            <w:noWrap/>
            <w:hideMark/>
          </w:tcPr>
          <w:p w14:paraId="2B0F2C50" w14:textId="77777777" w:rsidR="00B90C30" w:rsidRPr="00F20F9B" w:rsidRDefault="00B90C30" w:rsidP="007E7CC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67.00%</w:t>
            </w:r>
          </w:p>
        </w:tc>
      </w:tr>
      <w:tr w:rsidR="00B90C30" w:rsidRPr="00F20F9B" w14:paraId="05B2AA40" w14:textId="77777777" w:rsidTr="007F7E1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901" w:type="pct"/>
            <w:noWrap/>
            <w:hideMark/>
          </w:tcPr>
          <w:p w14:paraId="76B8581C" w14:textId="77777777" w:rsidR="00B90C30" w:rsidRPr="00F20F9B" w:rsidRDefault="00B90C30" w:rsidP="007E7CC5">
            <w:pPr>
              <w:spacing w:line="360" w:lineRule="auto"/>
              <w:jc w:val="both"/>
              <w:rPr>
                <w:rFonts w:ascii="Times New Roman" w:eastAsia="Times New Roman" w:hAnsi="Times New Roman" w:cs="Times New Roman"/>
                <w:color w:val="000000"/>
                <w:lang w:eastAsia="es-MX"/>
              </w:rPr>
            </w:pPr>
            <w:proofErr w:type="gramStart"/>
            <w:r w:rsidRPr="00F20F9B">
              <w:rPr>
                <w:rFonts w:ascii="Times New Roman" w:eastAsia="Times New Roman" w:hAnsi="Times New Roman" w:cs="Times New Roman"/>
                <w:color w:val="000000"/>
                <w:lang w:eastAsia="es-MX"/>
              </w:rPr>
              <w:t>Total</w:t>
            </w:r>
            <w:proofErr w:type="gramEnd"/>
            <w:r w:rsidRPr="00F20F9B">
              <w:rPr>
                <w:rFonts w:ascii="Times New Roman" w:eastAsia="Times New Roman" w:hAnsi="Times New Roman" w:cs="Times New Roman"/>
                <w:color w:val="000000"/>
                <w:lang w:eastAsia="es-MX"/>
              </w:rPr>
              <w:t xml:space="preserve"> de personas encuestadas</w:t>
            </w:r>
          </w:p>
        </w:tc>
        <w:tc>
          <w:tcPr>
            <w:tcW w:w="1538" w:type="pct"/>
            <w:noWrap/>
            <w:hideMark/>
          </w:tcPr>
          <w:p w14:paraId="1919110D" w14:textId="77777777" w:rsidR="00B90C30" w:rsidRPr="00F20F9B" w:rsidRDefault="00B90C30" w:rsidP="007E7C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18</w:t>
            </w:r>
          </w:p>
        </w:tc>
        <w:tc>
          <w:tcPr>
            <w:tcW w:w="1561" w:type="pct"/>
            <w:noWrap/>
            <w:hideMark/>
          </w:tcPr>
          <w:p w14:paraId="71AFF0B8" w14:textId="77777777" w:rsidR="00B90C30" w:rsidRPr="00F20F9B" w:rsidRDefault="00B90C30" w:rsidP="007E7CC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100%</w:t>
            </w:r>
          </w:p>
        </w:tc>
      </w:tr>
    </w:tbl>
    <w:p w14:paraId="7F960380" w14:textId="77777777" w:rsidR="008B38E9" w:rsidRPr="00F20F9B" w:rsidRDefault="008B38E9" w:rsidP="0078347E">
      <w:pPr>
        <w:spacing w:before="240" w:after="240" w:line="360" w:lineRule="auto"/>
        <w:ind w:right="82"/>
        <w:jc w:val="both"/>
        <w:rPr>
          <w:color w:val="212121"/>
          <w:spacing w:val="-3"/>
          <w:sz w:val="22"/>
          <w:szCs w:val="22"/>
          <w:lang w:val="es-EC"/>
        </w:rPr>
      </w:pPr>
    </w:p>
    <w:p w14:paraId="7E7AE8FF" w14:textId="77777777" w:rsidR="007F7E19" w:rsidRPr="00F20F9B" w:rsidRDefault="007F7E19" w:rsidP="0078347E">
      <w:pPr>
        <w:spacing w:before="240" w:after="240" w:line="360" w:lineRule="auto"/>
        <w:jc w:val="both"/>
        <w:rPr>
          <w:b/>
          <w:bCs/>
          <w:sz w:val="22"/>
          <w:szCs w:val="22"/>
          <w:lang w:val="es-EC" w:eastAsia="es-MX"/>
        </w:rPr>
      </w:pPr>
    </w:p>
    <w:p w14:paraId="3AA50F14" w14:textId="77777777" w:rsidR="007F7E19" w:rsidRPr="00F20F9B" w:rsidRDefault="007F7E19" w:rsidP="0078347E">
      <w:pPr>
        <w:spacing w:before="240" w:after="240" w:line="360" w:lineRule="auto"/>
        <w:jc w:val="both"/>
        <w:rPr>
          <w:b/>
          <w:bCs/>
          <w:sz w:val="22"/>
          <w:szCs w:val="22"/>
          <w:lang w:val="es-EC" w:eastAsia="es-MX"/>
        </w:rPr>
      </w:pPr>
    </w:p>
    <w:p w14:paraId="31AFA21C" w14:textId="6D4F811C" w:rsidR="00B90C30" w:rsidRPr="00F20F9B" w:rsidRDefault="00B90C30" w:rsidP="007F7E19">
      <w:pPr>
        <w:jc w:val="center"/>
        <w:rPr>
          <w:b/>
          <w:bCs/>
          <w:sz w:val="22"/>
          <w:szCs w:val="22"/>
          <w:lang w:val="es-EC" w:eastAsia="es-MX"/>
        </w:rPr>
      </w:pPr>
      <w:r w:rsidRPr="00F20F9B">
        <w:rPr>
          <w:b/>
          <w:bCs/>
          <w:sz w:val="22"/>
          <w:szCs w:val="22"/>
          <w:lang w:val="es-EC" w:eastAsia="es-MX"/>
        </w:rPr>
        <w:t>Elaboración:</w:t>
      </w:r>
      <w:r w:rsidRPr="00F20F9B">
        <w:rPr>
          <w:bCs/>
          <w:sz w:val="22"/>
          <w:szCs w:val="22"/>
          <w:lang w:val="es-EC" w:eastAsia="es-MX"/>
        </w:rPr>
        <w:t xml:space="preserve"> Los autores</w:t>
      </w:r>
    </w:p>
    <w:p w14:paraId="39EAEB55" w14:textId="2D5692EE" w:rsidR="00B90C30" w:rsidRPr="00F20F9B" w:rsidRDefault="00B90C30" w:rsidP="007F7E19">
      <w:pPr>
        <w:jc w:val="center"/>
        <w:rPr>
          <w:bCs/>
          <w:sz w:val="22"/>
          <w:szCs w:val="22"/>
          <w:lang w:val="es-EC" w:eastAsia="es-MX"/>
        </w:rPr>
      </w:pPr>
      <w:r w:rsidRPr="00F20F9B">
        <w:rPr>
          <w:b/>
          <w:bCs/>
          <w:sz w:val="22"/>
          <w:szCs w:val="22"/>
          <w:lang w:val="es-EC" w:eastAsia="es-MX"/>
        </w:rPr>
        <w:t>Fuente:</w:t>
      </w:r>
      <w:r w:rsidRPr="00F20F9B">
        <w:rPr>
          <w:bCs/>
          <w:sz w:val="22"/>
          <w:szCs w:val="22"/>
          <w:lang w:val="es-EC" w:eastAsia="es-MX"/>
        </w:rPr>
        <w:t xml:space="preserve"> docentes de la Unidad Educativa Manabí</w:t>
      </w:r>
    </w:p>
    <w:p w14:paraId="3FA6A195" w14:textId="79D2416A"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 xml:space="preserve">De acuerdo a los datos que se presentan en la tabla 2: el 61% de los educadores consideran que los maestros deben aplicar estrategias para animar a los estudiantes a leer la lectura en formato </w:t>
      </w:r>
      <w:r w:rsidR="009D25ED" w:rsidRPr="00F20F9B">
        <w:rPr>
          <w:color w:val="212121"/>
          <w:spacing w:val="-3"/>
          <w:sz w:val="22"/>
          <w:szCs w:val="22"/>
          <w:lang w:val="es-EC"/>
        </w:rPr>
        <w:t>digital, a</w:t>
      </w:r>
      <w:r w:rsidRPr="00F20F9B">
        <w:rPr>
          <w:color w:val="212121"/>
          <w:spacing w:val="-3"/>
          <w:sz w:val="22"/>
          <w:szCs w:val="22"/>
          <w:lang w:val="es-EC"/>
        </w:rPr>
        <w:t xml:space="preserve"> diferencia del 22% que menciona que los profesores deben dejar que los estudiantes lean en el recurso digital de su preferencia, el 11% estima que los docentes deben potenciar la lectura individual y colectiva, y el 6% afirma que se debe continuar con la lectura tradicional en libros.</w:t>
      </w:r>
    </w:p>
    <w:p w14:paraId="1E0115B8" w14:textId="3A948E90" w:rsidR="008B38E9"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 xml:space="preserve">Es importante considerar que </w:t>
      </w:r>
      <w:r w:rsidR="009D25ED" w:rsidRPr="00F20F9B">
        <w:rPr>
          <w:color w:val="212121"/>
          <w:spacing w:val="-3"/>
          <w:sz w:val="22"/>
          <w:szCs w:val="22"/>
          <w:lang w:val="es-EC"/>
        </w:rPr>
        <w:t>los educadores de esta eran</w:t>
      </w:r>
      <w:r w:rsidRPr="00F20F9B">
        <w:rPr>
          <w:color w:val="212121"/>
          <w:spacing w:val="-3"/>
          <w:sz w:val="22"/>
          <w:szCs w:val="22"/>
          <w:lang w:val="es-EC"/>
        </w:rPr>
        <w:t>, deben buscar los mecanismos ideales para que sus estudiantes sientan a la lectura como parte de su vida en todo tiempo y en cualquier lugar, y así mismo, inmiscuir a la tecnología dentro de su rutina de enseñanza, teniendo conciencia que las estrategias empleadas deben ser utilizadas de acuerdo con la edad y necesidades de los educandos.</w:t>
      </w:r>
    </w:p>
    <w:p w14:paraId="5FCF1747" w14:textId="77777777" w:rsidR="007E7CC5" w:rsidRPr="00F20F9B" w:rsidRDefault="007E7CC5" w:rsidP="0078347E">
      <w:pPr>
        <w:spacing w:before="240" w:after="240" w:line="360" w:lineRule="auto"/>
        <w:ind w:right="78"/>
        <w:jc w:val="both"/>
        <w:rPr>
          <w:b/>
          <w:bCs/>
          <w:color w:val="212121"/>
          <w:spacing w:val="-3"/>
          <w:sz w:val="22"/>
          <w:szCs w:val="22"/>
          <w:lang w:val="es-EC"/>
        </w:rPr>
      </w:pPr>
    </w:p>
    <w:p w14:paraId="41DCD67F" w14:textId="51B31F92" w:rsidR="00B90C30" w:rsidRPr="00F20F9B" w:rsidRDefault="00B90C30"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Tabla N* 3</w:t>
      </w:r>
    </w:p>
    <w:p w14:paraId="45A5DF18" w14:textId="649F9E57"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lastRenderedPageBreak/>
        <w:t>¿Conoce usted sitios en la web que contengan libros en formato digital para la animación lectora?</w:t>
      </w:r>
    </w:p>
    <w:tbl>
      <w:tblPr>
        <w:tblStyle w:val="Tablanormal2"/>
        <w:tblpPr w:leftFromText="141" w:rightFromText="141" w:vertAnchor="text" w:horzAnchor="page" w:tblpX="4666" w:tblpY="-23"/>
        <w:tblW w:w="4338" w:type="dxa"/>
        <w:tblLook w:val="04A0" w:firstRow="1" w:lastRow="0" w:firstColumn="1" w:lastColumn="0" w:noHBand="0" w:noVBand="1"/>
      </w:tblPr>
      <w:tblGrid>
        <w:gridCol w:w="3051"/>
        <w:gridCol w:w="436"/>
        <w:gridCol w:w="1005"/>
      </w:tblGrid>
      <w:tr w:rsidR="007E7CC5" w:rsidRPr="00F20F9B" w14:paraId="1FB8D5E8" w14:textId="77777777" w:rsidTr="007E7CC5">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051" w:type="dxa"/>
            <w:noWrap/>
            <w:hideMark/>
          </w:tcPr>
          <w:p w14:paraId="44C0183C" w14:textId="77777777" w:rsidR="007E7CC5" w:rsidRPr="00F20F9B" w:rsidRDefault="007E7CC5" w:rsidP="007E7CC5">
            <w:pPr>
              <w:spacing w:line="480" w:lineRule="auto"/>
              <w:jc w:val="both"/>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ALTERNATIVAS </w:t>
            </w:r>
          </w:p>
        </w:tc>
        <w:tc>
          <w:tcPr>
            <w:tcW w:w="0" w:type="auto"/>
            <w:noWrap/>
            <w:hideMark/>
          </w:tcPr>
          <w:p w14:paraId="186E91A9" w14:textId="77777777" w:rsidR="007E7CC5" w:rsidRPr="00F20F9B" w:rsidRDefault="007E7CC5" w:rsidP="007E7CC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F</w:t>
            </w:r>
          </w:p>
        </w:tc>
        <w:tc>
          <w:tcPr>
            <w:tcW w:w="0" w:type="auto"/>
            <w:noWrap/>
            <w:hideMark/>
          </w:tcPr>
          <w:p w14:paraId="64D6CE65" w14:textId="77777777" w:rsidR="007E7CC5" w:rsidRPr="00F20F9B" w:rsidRDefault="007E7CC5" w:rsidP="007E7CC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w:t>
            </w:r>
          </w:p>
        </w:tc>
      </w:tr>
      <w:tr w:rsidR="007E7CC5" w:rsidRPr="00F20F9B" w14:paraId="6232C355" w14:textId="77777777" w:rsidTr="007E7CC5">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3051" w:type="dxa"/>
            <w:noWrap/>
            <w:hideMark/>
          </w:tcPr>
          <w:p w14:paraId="10F2D743" w14:textId="77777777" w:rsidR="007E7CC5" w:rsidRPr="00F20F9B" w:rsidRDefault="007E7CC5"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No tienen ejemplo en casa</w:t>
            </w:r>
          </w:p>
        </w:tc>
        <w:tc>
          <w:tcPr>
            <w:tcW w:w="0" w:type="auto"/>
            <w:noWrap/>
            <w:hideMark/>
          </w:tcPr>
          <w:p w14:paraId="4F38DEBC" w14:textId="77777777" w:rsidR="007E7CC5" w:rsidRPr="00F20F9B" w:rsidRDefault="007E7CC5"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2</w:t>
            </w:r>
          </w:p>
        </w:tc>
        <w:tc>
          <w:tcPr>
            <w:tcW w:w="0" w:type="auto"/>
            <w:noWrap/>
            <w:hideMark/>
          </w:tcPr>
          <w:p w14:paraId="53C5B161" w14:textId="77777777" w:rsidR="007E7CC5" w:rsidRPr="00F20F9B" w:rsidRDefault="007E7CC5"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11.00%</w:t>
            </w:r>
          </w:p>
        </w:tc>
      </w:tr>
      <w:tr w:rsidR="007E7CC5" w:rsidRPr="00F20F9B" w14:paraId="448650DC" w14:textId="77777777" w:rsidTr="007E7CC5">
        <w:trPr>
          <w:trHeight w:val="112"/>
        </w:trPr>
        <w:tc>
          <w:tcPr>
            <w:cnfStyle w:val="001000000000" w:firstRow="0" w:lastRow="0" w:firstColumn="1" w:lastColumn="0" w:oddVBand="0" w:evenVBand="0" w:oddHBand="0" w:evenHBand="0" w:firstRowFirstColumn="0" w:firstRowLastColumn="0" w:lastRowFirstColumn="0" w:lastRowLastColumn="0"/>
            <w:tcW w:w="3051" w:type="dxa"/>
            <w:noWrap/>
            <w:hideMark/>
          </w:tcPr>
          <w:p w14:paraId="507C7FB3" w14:textId="77777777" w:rsidR="007E7CC5" w:rsidRPr="00F20F9B" w:rsidRDefault="007E7CC5"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No tienen ejemplo en la escuela</w:t>
            </w:r>
          </w:p>
        </w:tc>
        <w:tc>
          <w:tcPr>
            <w:tcW w:w="0" w:type="auto"/>
            <w:noWrap/>
            <w:hideMark/>
          </w:tcPr>
          <w:p w14:paraId="533BDE7A" w14:textId="77777777" w:rsidR="007E7CC5" w:rsidRPr="00F20F9B" w:rsidRDefault="007E7CC5" w:rsidP="007E7C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3</w:t>
            </w:r>
          </w:p>
        </w:tc>
        <w:tc>
          <w:tcPr>
            <w:tcW w:w="0" w:type="auto"/>
            <w:noWrap/>
            <w:hideMark/>
          </w:tcPr>
          <w:p w14:paraId="3AD2D01A" w14:textId="77777777" w:rsidR="007E7CC5" w:rsidRPr="00F20F9B" w:rsidRDefault="007E7CC5" w:rsidP="007E7C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17.00%</w:t>
            </w:r>
          </w:p>
        </w:tc>
      </w:tr>
      <w:tr w:rsidR="007E7CC5" w:rsidRPr="00F20F9B" w14:paraId="0CB8D2DD" w14:textId="77777777" w:rsidTr="007E7CC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051" w:type="dxa"/>
            <w:noWrap/>
            <w:hideMark/>
          </w:tcPr>
          <w:p w14:paraId="6FD8D279" w14:textId="77777777" w:rsidR="007E7CC5" w:rsidRPr="00F20F9B" w:rsidRDefault="007E7CC5"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No tienen textos de su interés</w:t>
            </w:r>
          </w:p>
        </w:tc>
        <w:tc>
          <w:tcPr>
            <w:tcW w:w="0" w:type="auto"/>
            <w:noWrap/>
            <w:hideMark/>
          </w:tcPr>
          <w:p w14:paraId="6C0F61E4" w14:textId="77777777" w:rsidR="007E7CC5" w:rsidRPr="00F20F9B" w:rsidRDefault="007E7CC5"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3</w:t>
            </w:r>
          </w:p>
        </w:tc>
        <w:tc>
          <w:tcPr>
            <w:tcW w:w="0" w:type="auto"/>
            <w:noWrap/>
            <w:hideMark/>
          </w:tcPr>
          <w:p w14:paraId="252B6470" w14:textId="77777777" w:rsidR="007E7CC5" w:rsidRPr="00F20F9B" w:rsidRDefault="007E7CC5"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17.00%</w:t>
            </w:r>
          </w:p>
        </w:tc>
      </w:tr>
      <w:tr w:rsidR="007E7CC5" w:rsidRPr="00F20F9B" w14:paraId="57D57045" w14:textId="77777777" w:rsidTr="007E7CC5">
        <w:trPr>
          <w:trHeight w:val="92"/>
        </w:trPr>
        <w:tc>
          <w:tcPr>
            <w:cnfStyle w:val="001000000000" w:firstRow="0" w:lastRow="0" w:firstColumn="1" w:lastColumn="0" w:oddVBand="0" w:evenVBand="0" w:oddHBand="0" w:evenHBand="0" w:firstRowFirstColumn="0" w:firstRowLastColumn="0" w:lastRowFirstColumn="0" w:lastRowLastColumn="0"/>
            <w:tcW w:w="3051" w:type="dxa"/>
            <w:noWrap/>
            <w:hideMark/>
          </w:tcPr>
          <w:p w14:paraId="297E2847" w14:textId="77777777" w:rsidR="007E7CC5" w:rsidRPr="00F20F9B" w:rsidRDefault="007E7CC5"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Le aburren los libros tradicionales</w:t>
            </w:r>
          </w:p>
        </w:tc>
        <w:tc>
          <w:tcPr>
            <w:tcW w:w="0" w:type="auto"/>
            <w:noWrap/>
            <w:hideMark/>
          </w:tcPr>
          <w:p w14:paraId="67DBE3EA" w14:textId="77777777" w:rsidR="007E7CC5" w:rsidRPr="00F20F9B" w:rsidRDefault="007E7CC5" w:rsidP="007E7C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8</w:t>
            </w:r>
          </w:p>
        </w:tc>
        <w:tc>
          <w:tcPr>
            <w:tcW w:w="0" w:type="auto"/>
            <w:noWrap/>
            <w:hideMark/>
          </w:tcPr>
          <w:p w14:paraId="79C363B8" w14:textId="77777777" w:rsidR="007E7CC5" w:rsidRPr="00F20F9B" w:rsidRDefault="007E7CC5" w:rsidP="007E7C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44.00%</w:t>
            </w:r>
          </w:p>
        </w:tc>
      </w:tr>
      <w:tr w:rsidR="007E7CC5" w:rsidRPr="00F20F9B" w14:paraId="42DFBFD7" w14:textId="77777777" w:rsidTr="007E7CC5">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051" w:type="dxa"/>
            <w:noWrap/>
            <w:hideMark/>
          </w:tcPr>
          <w:p w14:paraId="3240EC98" w14:textId="77777777" w:rsidR="007E7CC5" w:rsidRPr="00F20F9B" w:rsidRDefault="007E7CC5"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No tienen libre albedrío para escoger sus libros</w:t>
            </w:r>
          </w:p>
        </w:tc>
        <w:tc>
          <w:tcPr>
            <w:tcW w:w="0" w:type="auto"/>
            <w:noWrap/>
            <w:hideMark/>
          </w:tcPr>
          <w:p w14:paraId="7FC161C6" w14:textId="77777777" w:rsidR="007E7CC5" w:rsidRPr="00F20F9B" w:rsidRDefault="007E7CC5"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2</w:t>
            </w:r>
          </w:p>
        </w:tc>
        <w:tc>
          <w:tcPr>
            <w:tcW w:w="0" w:type="auto"/>
            <w:noWrap/>
            <w:hideMark/>
          </w:tcPr>
          <w:p w14:paraId="38D0F1F9" w14:textId="77777777" w:rsidR="007E7CC5" w:rsidRPr="00F20F9B" w:rsidRDefault="007E7CC5"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11.00%</w:t>
            </w:r>
          </w:p>
        </w:tc>
      </w:tr>
      <w:tr w:rsidR="007E7CC5" w:rsidRPr="00F20F9B" w14:paraId="5ED86FCF" w14:textId="77777777" w:rsidTr="007E7CC5">
        <w:trPr>
          <w:trHeight w:val="92"/>
        </w:trPr>
        <w:tc>
          <w:tcPr>
            <w:cnfStyle w:val="001000000000" w:firstRow="0" w:lastRow="0" w:firstColumn="1" w:lastColumn="0" w:oddVBand="0" w:evenVBand="0" w:oddHBand="0" w:evenHBand="0" w:firstRowFirstColumn="0" w:firstRowLastColumn="0" w:lastRowFirstColumn="0" w:lastRowLastColumn="0"/>
            <w:tcW w:w="3051" w:type="dxa"/>
            <w:noWrap/>
            <w:hideMark/>
          </w:tcPr>
          <w:p w14:paraId="1CCF618A" w14:textId="77777777" w:rsidR="007E7CC5" w:rsidRPr="00F20F9B" w:rsidRDefault="007E7CC5" w:rsidP="007E7CC5">
            <w:pPr>
              <w:spacing w:line="480" w:lineRule="auto"/>
              <w:jc w:val="both"/>
              <w:rPr>
                <w:rFonts w:ascii="Times New Roman" w:eastAsia="Times New Roman" w:hAnsi="Times New Roman" w:cs="Times New Roman"/>
                <w:color w:val="000000"/>
                <w:lang w:eastAsia="es-MX"/>
              </w:rPr>
            </w:pPr>
            <w:proofErr w:type="gramStart"/>
            <w:r w:rsidRPr="00F20F9B">
              <w:rPr>
                <w:rFonts w:ascii="Times New Roman" w:eastAsia="Times New Roman" w:hAnsi="Times New Roman" w:cs="Times New Roman"/>
                <w:color w:val="000000"/>
                <w:lang w:eastAsia="es-MX"/>
              </w:rPr>
              <w:t>Total</w:t>
            </w:r>
            <w:proofErr w:type="gramEnd"/>
            <w:r w:rsidRPr="00F20F9B">
              <w:rPr>
                <w:rFonts w:ascii="Times New Roman" w:eastAsia="Times New Roman" w:hAnsi="Times New Roman" w:cs="Times New Roman"/>
                <w:color w:val="000000"/>
                <w:lang w:eastAsia="es-MX"/>
              </w:rPr>
              <w:t xml:space="preserve"> de personas encuestadas</w:t>
            </w:r>
          </w:p>
        </w:tc>
        <w:tc>
          <w:tcPr>
            <w:tcW w:w="0" w:type="auto"/>
            <w:noWrap/>
            <w:hideMark/>
          </w:tcPr>
          <w:p w14:paraId="5ADDBB14" w14:textId="77777777" w:rsidR="007E7CC5" w:rsidRPr="00F20F9B" w:rsidRDefault="007E7CC5" w:rsidP="007E7C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18</w:t>
            </w:r>
          </w:p>
        </w:tc>
        <w:tc>
          <w:tcPr>
            <w:tcW w:w="0" w:type="auto"/>
            <w:noWrap/>
            <w:hideMark/>
          </w:tcPr>
          <w:p w14:paraId="075EE734" w14:textId="77777777" w:rsidR="007E7CC5" w:rsidRPr="00F20F9B" w:rsidRDefault="007E7CC5" w:rsidP="007E7C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100.00%</w:t>
            </w:r>
          </w:p>
        </w:tc>
      </w:tr>
    </w:tbl>
    <w:p w14:paraId="5A8A52BC" w14:textId="77777777" w:rsidR="007E7CC5" w:rsidRPr="00F20F9B" w:rsidRDefault="007E7CC5" w:rsidP="0078347E">
      <w:pPr>
        <w:spacing w:before="240" w:after="240" w:line="360" w:lineRule="auto"/>
        <w:ind w:right="78"/>
        <w:jc w:val="both"/>
        <w:rPr>
          <w:color w:val="212121"/>
          <w:spacing w:val="-3"/>
          <w:sz w:val="22"/>
          <w:szCs w:val="22"/>
          <w:lang w:val="es-EC"/>
        </w:rPr>
      </w:pPr>
    </w:p>
    <w:p w14:paraId="2BDB6F48" w14:textId="77777777" w:rsidR="007E7CC5" w:rsidRPr="00F20F9B" w:rsidRDefault="007E7CC5" w:rsidP="0078347E">
      <w:pPr>
        <w:spacing w:before="240" w:after="240" w:line="360" w:lineRule="auto"/>
        <w:jc w:val="both"/>
        <w:rPr>
          <w:b/>
          <w:bCs/>
          <w:sz w:val="22"/>
          <w:szCs w:val="22"/>
          <w:lang w:val="es-EC" w:eastAsia="es-MX"/>
        </w:rPr>
      </w:pPr>
    </w:p>
    <w:p w14:paraId="32D44D5E" w14:textId="77777777" w:rsidR="007E7CC5" w:rsidRPr="00F20F9B" w:rsidRDefault="007E7CC5" w:rsidP="0078347E">
      <w:pPr>
        <w:spacing w:before="240" w:after="240" w:line="360" w:lineRule="auto"/>
        <w:jc w:val="both"/>
        <w:rPr>
          <w:b/>
          <w:bCs/>
          <w:sz w:val="22"/>
          <w:szCs w:val="22"/>
          <w:lang w:val="es-EC" w:eastAsia="es-MX"/>
        </w:rPr>
      </w:pPr>
    </w:p>
    <w:p w14:paraId="08B7A959" w14:textId="77777777" w:rsidR="007E7CC5" w:rsidRPr="00F20F9B" w:rsidRDefault="007E7CC5" w:rsidP="0078347E">
      <w:pPr>
        <w:spacing w:before="240" w:after="240" w:line="360" w:lineRule="auto"/>
        <w:jc w:val="both"/>
        <w:rPr>
          <w:b/>
          <w:bCs/>
          <w:sz w:val="22"/>
          <w:szCs w:val="22"/>
          <w:lang w:val="es-EC" w:eastAsia="es-MX"/>
        </w:rPr>
      </w:pPr>
    </w:p>
    <w:p w14:paraId="12534047" w14:textId="77777777" w:rsidR="007E7CC5" w:rsidRPr="00F20F9B" w:rsidRDefault="007E7CC5" w:rsidP="0078347E">
      <w:pPr>
        <w:spacing w:before="240" w:after="240" w:line="360" w:lineRule="auto"/>
        <w:jc w:val="both"/>
        <w:rPr>
          <w:b/>
          <w:bCs/>
          <w:sz w:val="22"/>
          <w:szCs w:val="22"/>
          <w:lang w:val="es-EC" w:eastAsia="es-MX"/>
        </w:rPr>
      </w:pPr>
    </w:p>
    <w:p w14:paraId="062F802D" w14:textId="77777777" w:rsidR="007E7CC5" w:rsidRPr="00F20F9B" w:rsidRDefault="007E7CC5" w:rsidP="0078347E">
      <w:pPr>
        <w:spacing w:before="240" w:after="240" w:line="360" w:lineRule="auto"/>
        <w:jc w:val="both"/>
        <w:rPr>
          <w:b/>
          <w:bCs/>
          <w:sz w:val="22"/>
          <w:szCs w:val="22"/>
          <w:lang w:val="es-EC" w:eastAsia="es-MX"/>
        </w:rPr>
      </w:pPr>
    </w:p>
    <w:p w14:paraId="5CC9F236" w14:textId="7C4FF00C" w:rsidR="00B90C30" w:rsidRPr="00F20F9B" w:rsidRDefault="00B90C30" w:rsidP="007E7CC5">
      <w:pPr>
        <w:jc w:val="center"/>
        <w:rPr>
          <w:b/>
          <w:bCs/>
          <w:sz w:val="22"/>
          <w:szCs w:val="22"/>
          <w:lang w:val="es-EC" w:eastAsia="es-MX"/>
        </w:rPr>
      </w:pPr>
      <w:r w:rsidRPr="00F20F9B">
        <w:rPr>
          <w:b/>
          <w:bCs/>
          <w:sz w:val="22"/>
          <w:szCs w:val="22"/>
          <w:lang w:val="es-EC" w:eastAsia="es-MX"/>
        </w:rPr>
        <w:t>Elaboración:</w:t>
      </w:r>
      <w:r w:rsidRPr="00F20F9B">
        <w:rPr>
          <w:bCs/>
          <w:sz w:val="22"/>
          <w:szCs w:val="22"/>
          <w:lang w:val="es-EC" w:eastAsia="es-MX"/>
        </w:rPr>
        <w:t xml:space="preserve"> Los autores</w:t>
      </w:r>
    </w:p>
    <w:p w14:paraId="4A5DD6A9" w14:textId="0FC3F2F7" w:rsidR="00B90C30" w:rsidRPr="00F20F9B" w:rsidRDefault="00B90C30" w:rsidP="007E7CC5">
      <w:pPr>
        <w:jc w:val="center"/>
        <w:rPr>
          <w:bCs/>
          <w:sz w:val="22"/>
          <w:szCs w:val="22"/>
          <w:lang w:val="es-EC" w:eastAsia="es-MX"/>
        </w:rPr>
      </w:pPr>
      <w:r w:rsidRPr="00F20F9B">
        <w:rPr>
          <w:b/>
          <w:bCs/>
          <w:sz w:val="22"/>
          <w:szCs w:val="22"/>
          <w:lang w:val="es-EC" w:eastAsia="es-MX"/>
        </w:rPr>
        <w:t>Fuente:</w:t>
      </w:r>
      <w:r w:rsidRPr="00F20F9B">
        <w:rPr>
          <w:bCs/>
          <w:sz w:val="22"/>
          <w:szCs w:val="22"/>
          <w:lang w:val="es-EC" w:eastAsia="es-MX"/>
        </w:rPr>
        <w:t xml:space="preserve"> docentes de la Unidad Educativa Manabí</w:t>
      </w:r>
    </w:p>
    <w:p w14:paraId="3312F3BD" w14:textId="489A2521"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De acuerdo con los datos que se evidencian en la tabla 3: el 67% de los educadores no conocen sitios en la web que contengan libros en formato digital para la animación lectora y el 33% si conocen sitios en la web que contengan libros en formato digital para la animación lectora.</w:t>
      </w:r>
    </w:p>
    <w:p w14:paraId="303822E7" w14:textId="77777777"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Existen docentes en muy poco porcentaje que buscan salir de su zona de confort y actualizar sus conocimientos con el único propósito de actualizar sus metodologías en la enseñanza y más aún en la animación a la lectura, buscando por sus propios medios ser más competentes en la educación de este siglo en la que la tecnología ha acaparado la atención de los estudiantes que son considerados como “millennials”. Sin embargo, aún hay docentes que continúan con un sistema ambiguo, creando desinterés en los educandos, sin aprovechar la capacidad que ellos tienen por utilizar la web y explotar su conocimiento.</w:t>
      </w:r>
    </w:p>
    <w:p w14:paraId="7A4C5D33" w14:textId="77777777" w:rsidR="00B90C30" w:rsidRPr="00F20F9B" w:rsidRDefault="00B90C30"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Tabla N* 4</w:t>
      </w:r>
    </w:p>
    <w:p w14:paraId="0243B1DF" w14:textId="66BB0D59"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¿Qué recursos digitales aplica usted para la animación a la lectura de sus estudiantes?</w:t>
      </w:r>
    </w:p>
    <w:tbl>
      <w:tblPr>
        <w:tblStyle w:val="Tablanormal2"/>
        <w:tblpPr w:leftFromText="141" w:rightFromText="141" w:vertAnchor="text" w:horzAnchor="margin" w:tblpXSpec="center" w:tblpY="-123"/>
        <w:tblW w:w="3369" w:type="pct"/>
        <w:tblLook w:val="04A0" w:firstRow="1" w:lastRow="0" w:firstColumn="1" w:lastColumn="0" w:noHBand="0" w:noVBand="1"/>
      </w:tblPr>
      <w:tblGrid>
        <w:gridCol w:w="4383"/>
        <w:gridCol w:w="798"/>
        <w:gridCol w:w="1126"/>
      </w:tblGrid>
      <w:tr w:rsidR="00B90C30" w:rsidRPr="00F20F9B" w14:paraId="44095451" w14:textId="77777777" w:rsidTr="007E7CC5">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473" w:type="pct"/>
            <w:noWrap/>
            <w:hideMark/>
          </w:tcPr>
          <w:p w14:paraId="179F90BE" w14:textId="77777777" w:rsidR="00B90C30" w:rsidRPr="00F20F9B" w:rsidRDefault="00B90C30" w:rsidP="007E7CC5">
            <w:pPr>
              <w:jc w:val="both"/>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lastRenderedPageBreak/>
              <w:t xml:space="preserve">ALTERNATIVAS </w:t>
            </w:r>
          </w:p>
        </w:tc>
        <w:tc>
          <w:tcPr>
            <w:tcW w:w="633" w:type="pct"/>
            <w:noWrap/>
            <w:hideMark/>
          </w:tcPr>
          <w:p w14:paraId="5F808830" w14:textId="77777777" w:rsidR="00B90C30" w:rsidRPr="00F20F9B" w:rsidRDefault="00B90C30" w:rsidP="007E7CC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F</w:t>
            </w:r>
          </w:p>
        </w:tc>
        <w:tc>
          <w:tcPr>
            <w:tcW w:w="893" w:type="pct"/>
            <w:noWrap/>
            <w:hideMark/>
          </w:tcPr>
          <w:p w14:paraId="60F577FF" w14:textId="77777777" w:rsidR="00B90C30" w:rsidRPr="00F20F9B" w:rsidRDefault="00B90C30" w:rsidP="007E7CC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w:t>
            </w:r>
          </w:p>
        </w:tc>
      </w:tr>
      <w:tr w:rsidR="00B90C30" w:rsidRPr="00F20F9B" w14:paraId="13AC48D8" w14:textId="77777777" w:rsidTr="007E7C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473" w:type="pct"/>
            <w:noWrap/>
            <w:hideMark/>
          </w:tcPr>
          <w:p w14:paraId="34F489BC" w14:textId="77777777" w:rsidR="00B90C30" w:rsidRPr="00F20F9B" w:rsidRDefault="00B90C30" w:rsidP="007E7CC5">
            <w:pPr>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Audio cuentos infantiles</w:t>
            </w:r>
          </w:p>
        </w:tc>
        <w:tc>
          <w:tcPr>
            <w:tcW w:w="633" w:type="pct"/>
            <w:noWrap/>
            <w:hideMark/>
          </w:tcPr>
          <w:p w14:paraId="2454B0C3"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4</w:t>
            </w:r>
          </w:p>
        </w:tc>
        <w:tc>
          <w:tcPr>
            <w:tcW w:w="893" w:type="pct"/>
            <w:noWrap/>
            <w:hideMark/>
          </w:tcPr>
          <w:p w14:paraId="600DFCE8"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22.00%</w:t>
            </w:r>
          </w:p>
        </w:tc>
      </w:tr>
      <w:tr w:rsidR="00B90C30" w:rsidRPr="00F20F9B" w14:paraId="4DCE184B" w14:textId="77777777" w:rsidTr="007E7CC5">
        <w:trPr>
          <w:trHeight w:val="127"/>
        </w:trPr>
        <w:tc>
          <w:tcPr>
            <w:cnfStyle w:val="001000000000" w:firstRow="0" w:lastRow="0" w:firstColumn="1" w:lastColumn="0" w:oddVBand="0" w:evenVBand="0" w:oddHBand="0" w:evenHBand="0" w:firstRowFirstColumn="0" w:firstRowLastColumn="0" w:lastRowFirstColumn="0" w:lastRowLastColumn="0"/>
            <w:tcW w:w="3473" w:type="pct"/>
            <w:noWrap/>
            <w:hideMark/>
          </w:tcPr>
          <w:p w14:paraId="537343E9" w14:textId="77777777" w:rsidR="00B90C30" w:rsidRPr="00F20F9B" w:rsidRDefault="00B90C30" w:rsidP="007E7CC5">
            <w:pPr>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Leoteca, comunidad lectora para niños</w:t>
            </w:r>
          </w:p>
        </w:tc>
        <w:tc>
          <w:tcPr>
            <w:tcW w:w="633" w:type="pct"/>
            <w:noWrap/>
            <w:hideMark/>
          </w:tcPr>
          <w:p w14:paraId="08011964"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0</w:t>
            </w:r>
          </w:p>
        </w:tc>
        <w:tc>
          <w:tcPr>
            <w:tcW w:w="893" w:type="pct"/>
            <w:noWrap/>
            <w:hideMark/>
          </w:tcPr>
          <w:p w14:paraId="2D37B957"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0.00%</w:t>
            </w:r>
          </w:p>
        </w:tc>
      </w:tr>
      <w:tr w:rsidR="00B90C30" w:rsidRPr="00F20F9B" w14:paraId="7B6D52E6" w14:textId="77777777" w:rsidTr="007E7CC5">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473" w:type="pct"/>
            <w:noWrap/>
            <w:hideMark/>
          </w:tcPr>
          <w:p w14:paraId="7686DF57" w14:textId="77777777" w:rsidR="00B90C30" w:rsidRPr="00F20F9B" w:rsidRDefault="00B90C30" w:rsidP="007E7CC5">
            <w:pPr>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Puros cuentos</w:t>
            </w:r>
          </w:p>
        </w:tc>
        <w:tc>
          <w:tcPr>
            <w:tcW w:w="633" w:type="pct"/>
            <w:noWrap/>
            <w:hideMark/>
          </w:tcPr>
          <w:p w14:paraId="2F33149A"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2</w:t>
            </w:r>
          </w:p>
        </w:tc>
        <w:tc>
          <w:tcPr>
            <w:tcW w:w="893" w:type="pct"/>
            <w:noWrap/>
            <w:hideMark/>
          </w:tcPr>
          <w:p w14:paraId="55AA257F"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11.00%</w:t>
            </w:r>
          </w:p>
        </w:tc>
      </w:tr>
      <w:tr w:rsidR="00B90C30" w:rsidRPr="00F20F9B" w14:paraId="14DD3553" w14:textId="77777777" w:rsidTr="007E7CC5">
        <w:trPr>
          <w:trHeight w:val="127"/>
        </w:trPr>
        <w:tc>
          <w:tcPr>
            <w:cnfStyle w:val="001000000000" w:firstRow="0" w:lastRow="0" w:firstColumn="1" w:lastColumn="0" w:oddVBand="0" w:evenVBand="0" w:oddHBand="0" w:evenHBand="0" w:firstRowFirstColumn="0" w:firstRowLastColumn="0" w:lastRowFirstColumn="0" w:lastRowLastColumn="0"/>
            <w:tcW w:w="3473" w:type="pct"/>
            <w:noWrap/>
            <w:hideMark/>
          </w:tcPr>
          <w:p w14:paraId="2C12329F" w14:textId="77777777" w:rsidR="00B90C30" w:rsidRPr="00F20F9B" w:rsidRDefault="00B90C30" w:rsidP="007E7CC5">
            <w:pPr>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Club de pekes lectores</w:t>
            </w:r>
          </w:p>
        </w:tc>
        <w:tc>
          <w:tcPr>
            <w:tcW w:w="633" w:type="pct"/>
            <w:noWrap/>
            <w:hideMark/>
          </w:tcPr>
          <w:p w14:paraId="512CDB59"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0</w:t>
            </w:r>
          </w:p>
        </w:tc>
        <w:tc>
          <w:tcPr>
            <w:tcW w:w="893" w:type="pct"/>
            <w:noWrap/>
            <w:hideMark/>
          </w:tcPr>
          <w:p w14:paraId="40E7BA27"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0.00%</w:t>
            </w:r>
          </w:p>
        </w:tc>
      </w:tr>
      <w:tr w:rsidR="00B90C30" w:rsidRPr="00F20F9B" w14:paraId="4D70BE02" w14:textId="77777777" w:rsidTr="007E7CC5">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473" w:type="pct"/>
            <w:noWrap/>
            <w:hideMark/>
          </w:tcPr>
          <w:p w14:paraId="05536BC0" w14:textId="77777777" w:rsidR="00B90C30" w:rsidRPr="00F20F9B" w:rsidRDefault="00B90C30" w:rsidP="007E7CC5">
            <w:pPr>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Pekelele blog</w:t>
            </w:r>
          </w:p>
        </w:tc>
        <w:tc>
          <w:tcPr>
            <w:tcW w:w="633" w:type="pct"/>
            <w:noWrap/>
            <w:hideMark/>
          </w:tcPr>
          <w:p w14:paraId="6C5959DF"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0</w:t>
            </w:r>
          </w:p>
        </w:tc>
        <w:tc>
          <w:tcPr>
            <w:tcW w:w="893" w:type="pct"/>
            <w:noWrap/>
            <w:hideMark/>
          </w:tcPr>
          <w:p w14:paraId="3AD9B7E6"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0.00%</w:t>
            </w:r>
          </w:p>
        </w:tc>
      </w:tr>
      <w:tr w:rsidR="00B90C30" w:rsidRPr="00F20F9B" w14:paraId="7A29292D" w14:textId="77777777" w:rsidTr="007E7CC5">
        <w:trPr>
          <w:trHeight w:val="127"/>
        </w:trPr>
        <w:tc>
          <w:tcPr>
            <w:cnfStyle w:val="001000000000" w:firstRow="0" w:lastRow="0" w:firstColumn="1" w:lastColumn="0" w:oddVBand="0" w:evenVBand="0" w:oddHBand="0" w:evenHBand="0" w:firstRowFirstColumn="0" w:firstRowLastColumn="0" w:lastRowFirstColumn="0" w:lastRowLastColumn="0"/>
            <w:tcW w:w="3473" w:type="pct"/>
            <w:noWrap/>
            <w:hideMark/>
          </w:tcPr>
          <w:p w14:paraId="79362931" w14:textId="77777777" w:rsidR="00B90C30" w:rsidRPr="00F20F9B" w:rsidRDefault="00B90C30" w:rsidP="007E7CC5">
            <w:pPr>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Ninguno</w:t>
            </w:r>
          </w:p>
        </w:tc>
        <w:tc>
          <w:tcPr>
            <w:tcW w:w="633" w:type="pct"/>
            <w:noWrap/>
            <w:hideMark/>
          </w:tcPr>
          <w:p w14:paraId="2DD72E2B"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11</w:t>
            </w:r>
          </w:p>
        </w:tc>
        <w:tc>
          <w:tcPr>
            <w:tcW w:w="893" w:type="pct"/>
            <w:noWrap/>
            <w:hideMark/>
          </w:tcPr>
          <w:p w14:paraId="3312FAB8"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61.00%</w:t>
            </w:r>
          </w:p>
        </w:tc>
      </w:tr>
      <w:tr w:rsidR="00B90C30" w:rsidRPr="00F20F9B" w14:paraId="098DDB90" w14:textId="77777777" w:rsidTr="007E7CC5">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3473" w:type="pct"/>
            <w:noWrap/>
            <w:hideMark/>
          </w:tcPr>
          <w:p w14:paraId="181D965E" w14:textId="77777777" w:rsidR="00B90C30" w:rsidRPr="00F20F9B" w:rsidRDefault="00B90C30" w:rsidP="007E7CC5">
            <w:pPr>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Otros</w:t>
            </w:r>
          </w:p>
        </w:tc>
        <w:tc>
          <w:tcPr>
            <w:tcW w:w="633" w:type="pct"/>
            <w:noWrap/>
            <w:hideMark/>
          </w:tcPr>
          <w:p w14:paraId="421E40BB"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w:t>
            </w:r>
          </w:p>
        </w:tc>
        <w:tc>
          <w:tcPr>
            <w:tcW w:w="893" w:type="pct"/>
            <w:noWrap/>
            <w:hideMark/>
          </w:tcPr>
          <w:p w14:paraId="1DA622B2" w14:textId="77777777" w:rsidR="00B90C30" w:rsidRPr="00F20F9B" w:rsidRDefault="00B90C30" w:rsidP="007E7C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6%</w:t>
            </w:r>
          </w:p>
        </w:tc>
      </w:tr>
      <w:tr w:rsidR="00B90C30" w:rsidRPr="00F20F9B" w14:paraId="35A4F8A9" w14:textId="77777777" w:rsidTr="007E7CC5">
        <w:trPr>
          <w:trHeight w:val="359"/>
        </w:trPr>
        <w:tc>
          <w:tcPr>
            <w:cnfStyle w:val="001000000000" w:firstRow="0" w:lastRow="0" w:firstColumn="1" w:lastColumn="0" w:oddVBand="0" w:evenVBand="0" w:oddHBand="0" w:evenHBand="0" w:firstRowFirstColumn="0" w:firstRowLastColumn="0" w:lastRowFirstColumn="0" w:lastRowLastColumn="0"/>
            <w:tcW w:w="3473" w:type="pct"/>
            <w:noWrap/>
            <w:hideMark/>
          </w:tcPr>
          <w:p w14:paraId="222CCF13" w14:textId="77777777" w:rsidR="00B90C30" w:rsidRPr="00F20F9B" w:rsidRDefault="00B90C30" w:rsidP="007E7CC5">
            <w:pPr>
              <w:jc w:val="both"/>
              <w:rPr>
                <w:rFonts w:ascii="Times New Roman" w:eastAsia="Times New Roman" w:hAnsi="Times New Roman" w:cs="Times New Roman"/>
                <w:color w:val="000000"/>
                <w:lang w:eastAsia="es-MX"/>
              </w:rPr>
            </w:pPr>
            <w:proofErr w:type="gramStart"/>
            <w:r w:rsidRPr="00F20F9B">
              <w:rPr>
                <w:rFonts w:ascii="Times New Roman" w:eastAsia="Times New Roman" w:hAnsi="Times New Roman" w:cs="Times New Roman"/>
                <w:color w:val="000000"/>
                <w:lang w:eastAsia="es-MX"/>
              </w:rPr>
              <w:t>Total</w:t>
            </w:r>
            <w:proofErr w:type="gramEnd"/>
            <w:r w:rsidRPr="00F20F9B">
              <w:rPr>
                <w:rFonts w:ascii="Times New Roman" w:eastAsia="Times New Roman" w:hAnsi="Times New Roman" w:cs="Times New Roman"/>
                <w:color w:val="000000"/>
                <w:lang w:eastAsia="es-MX"/>
              </w:rPr>
              <w:t xml:space="preserve"> de personas encuestados</w:t>
            </w:r>
          </w:p>
        </w:tc>
        <w:tc>
          <w:tcPr>
            <w:tcW w:w="633" w:type="pct"/>
            <w:noWrap/>
            <w:hideMark/>
          </w:tcPr>
          <w:p w14:paraId="2C10C260"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18</w:t>
            </w:r>
          </w:p>
        </w:tc>
        <w:tc>
          <w:tcPr>
            <w:tcW w:w="893" w:type="pct"/>
            <w:noWrap/>
            <w:hideMark/>
          </w:tcPr>
          <w:p w14:paraId="19FDB8BD" w14:textId="77777777" w:rsidR="00B90C30" w:rsidRPr="00F20F9B" w:rsidRDefault="00B90C30" w:rsidP="007E7C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100%</w:t>
            </w:r>
          </w:p>
        </w:tc>
      </w:tr>
    </w:tbl>
    <w:p w14:paraId="5C36653C" w14:textId="77777777" w:rsidR="007E7CC5" w:rsidRPr="00F20F9B" w:rsidRDefault="007E7CC5" w:rsidP="007E7CC5">
      <w:pPr>
        <w:jc w:val="center"/>
        <w:rPr>
          <w:b/>
          <w:bCs/>
          <w:sz w:val="22"/>
          <w:szCs w:val="22"/>
          <w:lang w:val="es-EC" w:eastAsia="es-MX"/>
        </w:rPr>
      </w:pPr>
    </w:p>
    <w:p w14:paraId="1AF3FF00" w14:textId="77777777" w:rsidR="007E7CC5" w:rsidRPr="00F20F9B" w:rsidRDefault="007E7CC5" w:rsidP="007E7CC5">
      <w:pPr>
        <w:jc w:val="center"/>
        <w:rPr>
          <w:b/>
          <w:bCs/>
          <w:sz w:val="22"/>
          <w:szCs w:val="22"/>
          <w:lang w:val="es-EC" w:eastAsia="es-MX"/>
        </w:rPr>
      </w:pPr>
    </w:p>
    <w:p w14:paraId="61A55B27" w14:textId="77777777" w:rsidR="007E7CC5" w:rsidRPr="00F20F9B" w:rsidRDefault="007E7CC5" w:rsidP="007E7CC5">
      <w:pPr>
        <w:jc w:val="center"/>
        <w:rPr>
          <w:b/>
          <w:bCs/>
          <w:sz w:val="22"/>
          <w:szCs w:val="22"/>
          <w:lang w:val="es-EC" w:eastAsia="es-MX"/>
        </w:rPr>
      </w:pPr>
    </w:p>
    <w:p w14:paraId="5B781933" w14:textId="77777777" w:rsidR="007E7CC5" w:rsidRPr="00F20F9B" w:rsidRDefault="007E7CC5" w:rsidP="007E7CC5">
      <w:pPr>
        <w:jc w:val="center"/>
        <w:rPr>
          <w:b/>
          <w:bCs/>
          <w:sz w:val="22"/>
          <w:szCs w:val="22"/>
          <w:lang w:val="es-EC" w:eastAsia="es-MX"/>
        </w:rPr>
      </w:pPr>
    </w:p>
    <w:p w14:paraId="1FEFE417" w14:textId="77777777" w:rsidR="007E7CC5" w:rsidRPr="00F20F9B" w:rsidRDefault="007E7CC5" w:rsidP="007E7CC5">
      <w:pPr>
        <w:jc w:val="center"/>
        <w:rPr>
          <w:b/>
          <w:bCs/>
          <w:sz w:val="22"/>
          <w:szCs w:val="22"/>
          <w:lang w:val="es-EC" w:eastAsia="es-MX"/>
        </w:rPr>
      </w:pPr>
    </w:p>
    <w:p w14:paraId="20A08D45" w14:textId="77777777" w:rsidR="007E7CC5" w:rsidRPr="00F20F9B" w:rsidRDefault="007E7CC5" w:rsidP="007E7CC5">
      <w:pPr>
        <w:jc w:val="center"/>
        <w:rPr>
          <w:b/>
          <w:bCs/>
          <w:sz w:val="22"/>
          <w:szCs w:val="22"/>
          <w:lang w:val="es-EC" w:eastAsia="es-MX"/>
        </w:rPr>
      </w:pPr>
    </w:p>
    <w:p w14:paraId="37381C43" w14:textId="77777777" w:rsidR="007E7CC5" w:rsidRPr="00F20F9B" w:rsidRDefault="007E7CC5" w:rsidP="007E7CC5">
      <w:pPr>
        <w:jc w:val="center"/>
        <w:rPr>
          <w:b/>
          <w:bCs/>
          <w:sz w:val="22"/>
          <w:szCs w:val="22"/>
          <w:lang w:val="es-EC" w:eastAsia="es-MX"/>
        </w:rPr>
      </w:pPr>
    </w:p>
    <w:p w14:paraId="055256BD" w14:textId="77777777" w:rsidR="007E7CC5" w:rsidRPr="00F20F9B" w:rsidRDefault="007E7CC5" w:rsidP="007E7CC5">
      <w:pPr>
        <w:jc w:val="center"/>
        <w:rPr>
          <w:b/>
          <w:bCs/>
          <w:sz w:val="22"/>
          <w:szCs w:val="22"/>
          <w:lang w:val="es-EC" w:eastAsia="es-MX"/>
        </w:rPr>
      </w:pPr>
    </w:p>
    <w:p w14:paraId="30F544E8" w14:textId="77777777" w:rsidR="007E7CC5" w:rsidRPr="00F20F9B" w:rsidRDefault="007E7CC5" w:rsidP="007E7CC5">
      <w:pPr>
        <w:jc w:val="center"/>
        <w:rPr>
          <w:b/>
          <w:bCs/>
          <w:sz w:val="22"/>
          <w:szCs w:val="22"/>
          <w:lang w:val="es-EC" w:eastAsia="es-MX"/>
        </w:rPr>
      </w:pPr>
    </w:p>
    <w:p w14:paraId="493FA779" w14:textId="77777777" w:rsidR="007E7CC5" w:rsidRPr="00F20F9B" w:rsidRDefault="007E7CC5" w:rsidP="007E7CC5">
      <w:pPr>
        <w:jc w:val="center"/>
        <w:rPr>
          <w:b/>
          <w:bCs/>
          <w:sz w:val="22"/>
          <w:szCs w:val="22"/>
          <w:lang w:val="es-EC" w:eastAsia="es-MX"/>
        </w:rPr>
      </w:pPr>
    </w:p>
    <w:p w14:paraId="28F3B1C8" w14:textId="77777777" w:rsidR="007E7CC5" w:rsidRPr="00F20F9B" w:rsidRDefault="007E7CC5" w:rsidP="007E7CC5">
      <w:pPr>
        <w:jc w:val="center"/>
        <w:rPr>
          <w:b/>
          <w:bCs/>
          <w:sz w:val="22"/>
          <w:szCs w:val="22"/>
          <w:lang w:val="es-EC" w:eastAsia="es-MX"/>
        </w:rPr>
      </w:pPr>
    </w:p>
    <w:p w14:paraId="30029B98" w14:textId="2A08A6CC" w:rsidR="00B90C30" w:rsidRPr="00F20F9B" w:rsidRDefault="00B90C30" w:rsidP="007E7CC5">
      <w:pPr>
        <w:jc w:val="center"/>
        <w:rPr>
          <w:b/>
          <w:bCs/>
          <w:sz w:val="22"/>
          <w:szCs w:val="22"/>
          <w:lang w:val="es-EC" w:eastAsia="es-MX"/>
        </w:rPr>
      </w:pPr>
      <w:r w:rsidRPr="00F20F9B">
        <w:rPr>
          <w:b/>
          <w:bCs/>
          <w:sz w:val="22"/>
          <w:szCs w:val="22"/>
          <w:lang w:val="es-EC" w:eastAsia="es-MX"/>
        </w:rPr>
        <w:t>Elaboración:</w:t>
      </w:r>
      <w:r w:rsidRPr="00F20F9B">
        <w:rPr>
          <w:bCs/>
          <w:sz w:val="22"/>
          <w:szCs w:val="22"/>
          <w:lang w:val="es-EC" w:eastAsia="es-MX"/>
        </w:rPr>
        <w:t xml:space="preserve"> Los autores</w:t>
      </w:r>
    </w:p>
    <w:p w14:paraId="6F17D156" w14:textId="14E4489C" w:rsidR="00B90C30" w:rsidRPr="00F20F9B" w:rsidRDefault="00B90C30" w:rsidP="007E7CC5">
      <w:pPr>
        <w:jc w:val="center"/>
        <w:rPr>
          <w:bCs/>
          <w:sz w:val="22"/>
          <w:szCs w:val="22"/>
          <w:lang w:val="es-EC" w:eastAsia="es-MX"/>
        </w:rPr>
      </w:pPr>
      <w:r w:rsidRPr="00F20F9B">
        <w:rPr>
          <w:b/>
          <w:bCs/>
          <w:sz w:val="22"/>
          <w:szCs w:val="22"/>
          <w:lang w:val="es-EC" w:eastAsia="es-MX"/>
        </w:rPr>
        <w:t>Fuente:</w:t>
      </w:r>
      <w:r w:rsidRPr="00F20F9B">
        <w:rPr>
          <w:bCs/>
          <w:sz w:val="22"/>
          <w:szCs w:val="22"/>
          <w:lang w:val="es-EC" w:eastAsia="es-MX"/>
        </w:rPr>
        <w:t xml:space="preserve"> docentes de la Unidad Educativa Manabí</w:t>
      </w:r>
    </w:p>
    <w:p w14:paraId="6EE5AA5E" w14:textId="7BC5B834" w:rsidR="00B90C30" w:rsidRPr="00F20F9B" w:rsidRDefault="00B90C30" w:rsidP="0078347E">
      <w:pPr>
        <w:spacing w:before="240" w:after="240" w:line="360" w:lineRule="auto"/>
        <w:ind w:right="78"/>
        <w:jc w:val="both"/>
        <w:rPr>
          <w:color w:val="212121"/>
          <w:spacing w:val="-3"/>
          <w:sz w:val="22"/>
          <w:szCs w:val="22"/>
          <w:lang w:val="es-EC"/>
        </w:rPr>
      </w:pPr>
    </w:p>
    <w:p w14:paraId="0DAF0B0C" w14:textId="4B78A8B3"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De acuerdo a los datos que se evidencian en la tabla 4: el 61% de los educadores no aplica recursos digitales para animar la lectura en sus estudiantes, el 22% menciona que utiliza audiocuentos infantiles, el 11% emplean puros cuentos, y el 6% otros.</w:t>
      </w:r>
    </w:p>
    <w:p w14:paraId="6B389DFF" w14:textId="0F478249"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Los estudiantes encuentran en la web un amplio contenido en material lector, el mismo que promueve el interés y la interactividad del educando, permitiéndole al mismo elegir y direccionar sus gustos por un determinado género literario. Sin embargo, debido a la desactualización docente referente a este tema, no se implementa la lectura digital en las aulas, y, en estos tiempos en la que la educación es en casa, debería predominar este recurso, y lograr acercar al alumno a la lectura.</w:t>
      </w:r>
    </w:p>
    <w:p w14:paraId="510C822A" w14:textId="61E1027A" w:rsidR="00B90C30" w:rsidRPr="00F20F9B" w:rsidRDefault="00B90C30"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Tabla N* 5</w:t>
      </w:r>
    </w:p>
    <w:p w14:paraId="0F148AB9" w14:textId="27F81F0C" w:rsidR="00B90C30" w:rsidRPr="00F20F9B" w:rsidRDefault="00B90C30"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¿Cuáles son, según su criterio, las ventajas que presenta los recursos digitales en la animación a la lectura?</w:t>
      </w:r>
    </w:p>
    <w:tbl>
      <w:tblPr>
        <w:tblStyle w:val="Tablanormal2"/>
        <w:tblpPr w:leftFromText="141" w:rightFromText="141" w:vertAnchor="text" w:horzAnchor="margin" w:tblpXSpec="center" w:tblpY="59"/>
        <w:tblW w:w="4595" w:type="pct"/>
        <w:tblLayout w:type="fixed"/>
        <w:tblLook w:val="04A0" w:firstRow="1" w:lastRow="0" w:firstColumn="1" w:lastColumn="0" w:noHBand="0" w:noVBand="1"/>
      </w:tblPr>
      <w:tblGrid>
        <w:gridCol w:w="5839"/>
        <w:gridCol w:w="821"/>
        <w:gridCol w:w="1942"/>
      </w:tblGrid>
      <w:tr w:rsidR="00B90C30" w:rsidRPr="00F20F9B" w14:paraId="72D0E784" w14:textId="77777777" w:rsidTr="007E7CC5">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394" w:type="pct"/>
            <w:noWrap/>
            <w:hideMark/>
          </w:tcPr>
          <w:p w14:paraId="52D1F0AB" w14:textId="77777777" w:rsidR="00B90C30" w:rsidRPr="00F20F9B" w:rsidRDefault="00B90C30" w:rsidP="007E7CC5">
            <w:pPr>
              <w:spacing w:line="480" w:lineRule="auto"/>
              <w:jc w:val="both"/>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ALTERNATIVAS </w:t>
            </w:r>
          </w:p>
        </w:tc>
        <w:tc>
          <w:tcPr>
            <w:tcW w:w="477" w:type="pct"/>
            <w:noWrap/>
            <w:hideMark/>
          </w:tcPr>
          <w:p w14:paraId="5B0AA2C4" w14:textId="696D197D" w:rsidR="00B90C30" w:rsidRPr="00F20F9B" w:rsidRDefault="00B90C30" w:rsidP="007E7CC5">
            <w:pPr>
              <w:spacing w:line="480" w:lineRule="auto"/>
              <w:ind w:left="-51" w:hanging="13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   F</w:t>
            </w:r>
          </w:p>
        </w:tc>
        <w:tc>
          <w:tcPr>
            <w:tcW w:w="1129" w:type="pct"/>
            <w:noWrap/>
            <w:hideMark/>
          </w:tcPr>
          <w:p w14:paraId="42132074" w14:textId="19D27D6A" w:rsidR="00B90C30" w:rsidRPr="00F20F9B" w:rsidRDefault="00B90C30" w:rsidP="007E7CC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w:t>
            </w:r>
          </w:p>
        </w:tc>
      </w:tr>
      <w:tr w:rsidR="00B90C30" w:rsidRPr="00F20F9B" w14:paraId="66FB7270" w14:textId="77777777" w:rsidTr="007E7CC5">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94" w:type="pct"/>
            <w:noWrap/>
            <w:hideMark/>
          </w:tcPr>
          <w:p w14:paraId="534EA9F0" w14:textId="6A16204D" w:rsidR="00B90C30" w:rsidRPr="00F20F9B" w:rsidRDefault="00B90C30"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El lector puede personalizar su espacio digital a sus necesidades</w:t>
            </w:r>
          </w:p>
        </w:tc>
        <w:tc>
          <w:tcPr>
            <w:tcW w:w="477" w:type="pct"/>
            <w:noWrap/>
            <w:hideMark/>
          </w:tcPr>
          <w:p w14:paraId="0BDA471D" w14:textId="77777777" w:rsidR="00B90C30" w:rsidRPr="00F20F9B" w:rsidRDefault="00B90C30"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4</w:t>
            </w:r>
          </w:p>
        </w:tc>
        <w:tc>
          <w:tcPr>
            <w:tcW w:w="1129" w:type="pct"/>
            <w:noWrap/>
            <w:hideMark/>
          </w:tcPr>
          <w:p w14:paraId="4FE6DEBA" w14:textId="252B0EAE" w:rsidR="00B90C30" w:rsidRPr="00F20F9B" w:rsidRDefault="00C767B8" w:rsidP="007E7CC5">
            <w:pPr>
              <w:spacing w:line="480" w:lineRule="auto"/>
              <w:ind w:left="-23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      </w:t>
            </w:r>
            <w:r w:rsidR="00B90C30" w:rsidRPr="00F20F9B">
              <w:rPr>
                <w:rFonts w:ascii="Times New Roman" w:eastAsia="Times New Roman" w:hAnsi="Times New Roman" w:cs="Times New Roman"/>
                <w:color w:val="000000"/>
                <w:lang w:eastAsia="es-MX"/>
              </w:rPr>
              <w:t>22.00%</w:t>
            </w:r>
          </w:p>
        </w:tc>
      </w:tr>
      <w:tr w:rsidR="00B90C30" w:rsidRPr="00F20F9B" w14:paraId="6426224B" w14:textId="77777777" w:rsidTr="007E7CC5">
        <w:trPr>
          <w:trHeight w:val="287"/>
        </w:trPr>
        <w:tc>
          <w:tcPr>
            <w:cnfStyle w:val="001000000000" w:firstRow="0" w:lastRow="0" w:firstColumn="1" w:lastColumn="0" w:oddVBand="0" w:evenVBand="0" w:oddHBand="0" w:evenHBand="0" w:firstRowFirstColumn="0" w:firstRowLastColumn="0" w:lastRowFirstColumn="0" w:lastRowLastColumn="0"/>
            <w:tcW w:w="3394" w:type="pct"/>
            <w:noWrap/>
            <w:hideMark/>
          </w:tcPr>
          <w:p w14:paraId="57622FF7" w14:textId="579429D8" w:rsidR="00B90C30" w:rsidRPr="00F20F9B" w:rsidRDefault="00B90C30"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Existe una alta gama de textos de interés del lector</w:t>
            </w:r>
          </w:p>
        </w:tc>
        <w:tc>
          <w:tcPr>
            <w:tcW w:w="477" w:type="pct"/>
            <w:noWrap/>
            <w:hideMark/>
          </w:tcPr>
          <w:p w14:paraId="6CD70B8B" w14:textId="77777777" w:rsidR="00B90C30" w:rsidRPr="00F20F9B" w:rsidRDefault="00B90C30" w:rsidP="007E7CC5">
            <w:pPr>
              <w:spacing w:line="480" w:lineRule="auto"/>
              <w:ind w:left="-4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10</w:t>
            </w:r>
          </w:p>
        </w:tc>
        <w:tc>
          <w:tcPr>
            <w:tcW w:w="1129" w:type="pct"/>
            <w:noWrap/>
            <w:hideMark/>
          </w:tcPr>
          <w:p w14:paraId="10E2B428" w14:textId="7E4EC2EB" w:rsidR="00B90C30" w:rsidRPr="00F20F9B" w:rsidRDefault="00C767B8" w:rsidP="007E7CC5">
            <w:pPr>
              <w:spacing w:line="480" w:lineRule="auto"/>
              <w:ind w:left="-23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     5</w:t>
            </w:r>
            <w:r w:rsidR="00B90C30" w:rsidRPr="00F20F9B">
              <w:rPr>
                <w:rFonts w:ascii="Times New Roman" w:eastAsia="Times New Roman" w:hAnsi="Times New Roman" w:cs="Times New Roman"/>
                <w:color w:val="000000"/>
                <w:lang w:eastAsia="es-MX"/>
              </w:rPr>
              <w:t>6.00%</w:t>
            </w:r>
          </w:p>
        </w:tc>
      </w:tr>
      <w:tr w:rsidR="00B90C30" w:rsidRPr="00F20F9B" w14:paraId="66910CD8" w14:textId="77777777" w:rsidTr="007E7C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394" w:type="pct"/>
            <w:noWrap/>
            <w:hideMark/>
          </w:tcPr>
          <w:p w14:paraId="25FE8731" w14:textId="77777777" w:rsidR="00B90C30" w:rsidRPr="00F20F9B" w:rsidRDefault="00B90C30"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El lector puede escuchar las lecturas de su preferencia</w:t>
            </w:r>
          </w:p>
        </w:tc>
        <w:tc>
          <w:tcPr>
            <w:tcW w:w="477" w:type="pct"/>
            <w:noWrap/>
            <w:hideMark/>
          </w:tcPr>
          <w:p w14:paraId="30952484" w14:textId="77777777" w:rsidR="00B90C30" w:rsidRPr="00F20F9B" w:rsidRDefault="00B90C30"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2</w:t>
            </w:r>
          </w:p>
        </w:tc>
        <w:tc>
          <w:tcPr>
            <w:tcW w:w="1129" w:type="pct"/>
            <w:noWrap/>
            <w:hideMark/>
          </w:tcPr>
          <w:p w14:paraId="64A69AE4" w14:textId="0A05C84F" w:rsidR="00B90C30" w:rsidRPr="00F20F9B" w:rsidRDefault="00C767B8" w:rsidP="007E7CC5">
            <w:pPr>
              <w:spacing w:line="480" w:lineRule="auto"/>
              <w:ind w:left="-237"/>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     </w:t>
            </w:r>
            <w:r w:rsidR="00B90C30" w:rsidRPr="00F20F9B">
              <w:rPr>
                <w:rFonts w:ascii="Times New Roman" w:eastAsia="Times New Roman" w:hAnsi="Times New Roman" w:cs="Times New Roman"/>
                <w:color w:val="000000"/>
                <w:lang w:eastAsia="es-MX"/>
              </w:rPr>
              <w:t>11.00%</w:t>
            </w:r>
          </w:p>
        </w:tc>
      </w:tr>
      <w:tr w:rsidR="00B90C30" w:rsidRPr="00F20F9B" w14:paraId="0CC58288" w14:textId="77777777" w:rsidTr="007E7CC5">
        <w:trPr>
          <w:trHeight w:val="287"/>
        </w:trPr>
        <w:tc>
          <w:tcPr>
            <w:cnfStyle w:val="001000000000" w:firstRow="0" w:lastRow="0" w:firstColumn="1" w:lastColumn="0" w:oddVBand="0" w:evenVBand="0" w:oddHBand="0" w:evenHBand="0" w:firstRowFirstColumn="0" w:firstRowLastColumn="0" w:lastRowFirstColumn="0" w:lastRowLastColumn="0"/>
            <w:tcW w:w="3394" w:type="pct"/>
            <w:noWrap/>
            <w:hideMark/>
          </w:tcPr>
          <w:p w14:paraId="65A6A983" w14:textId="7BC146B7" w:rsidR="00B90C30" w:rsidRPr="00F20F9B" w:rsidRDefault="00B90C30" w:rsidP="007E7CC5">
            <w:pPr>
              <w:spacing w:line="480" w:lineRule="auto"/>
              <w:jc w:val="both"/>
              <w:rPr>
                <w:rFonts w:ascii="Times New Roman" w:eastAsia="Times New Roman" w:hAnsi="Times New Roman" w:cs="Times New Roman"/>
                <w:b w:val="0"/>
                <w:color w:val="000000"/>
                <w:lang w:eastAsia="es-MX"/>
              </w:rPr>
            </w:pPr>
            <w:r w:rsidRPr="00F20F9B">
              <w:rPr>
                <w:rFonts w:ascii="Times New Roman" w:eastAsia="Times New Roman" w:hAnsi="Times New Roman" w:cs="Times New Roman"/>
                <w:b w:val="0"/>
                <w:color w:val="000000"/>
                <w:lang w:eastAsia="es-MX"/>
              </w:rPr>
              <w:t>El lector puede interactuar con otras personas</w:t>
            </w:r>
          </w:p>
        </w:tc>
        <w:tc>
          <w:tcPr>
            <w:tcW w:w="477" w:type="pct"/>
            <w:noWrap/>
            <w:hideMark/>
          </w:tcPr>
          <w:p w14:paraId="45C1E7C6" w14:textId="77777777" w:rsidR="00B90C30" w:rsidRPr="00F20F9B" w:rsidRDefault="00B90C30" w:rsidP="007E7CC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2</w:t>
            </w:r>
          </w:p>
        </w:tc>
        <w:tc>
          <w:tcPr>
            <w:tcW w:w="1129" w:type="pct"/>
            <w:noWrap/>
            <w:hideMark/>
          </w:tcPr>
          <w:p w14:paraId="3AE560F6" w14:textId="4B17DEE5" w:rsidR="00B90C30" w:rsidRPr="00F20F9B" w:rsidRDefault="00C767B8" w:rsidP="007E7CC5">
            <w:pPr>
              <w:spacing w:line="480" w:lineRule="auto"/>
              <w:ind w:left="-2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 xml:space="preserve">     </w:t>
            </w:r>
            <w:r w:rsidR="00B90C30" w:rsidRPr="00F20F9B">
              <w:rPr>
                <w:rFonts w:ascii="Times New Roman" w:eastAsia="Times New Roman" w:hAnsi="Times New Roman" w:cs="Times New Roman"/>
                <w:color w:val="000000"/>
                <w:lang w:eastAsia="es-MX"/>
              </w:rPr>
              <w:t>11.00%</w:t>
            </w:r>
          </w:p>
        </w:tc>
      </w:tr>
      <w:tr w:rsidR="00B90C30" w:rsidRPr="00F20F9B" w14:paraId="6132E21F" w14:textId="77777777" w:rsidTr="007E7CC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394" w:type="pct"/>
            <w:noWrap/>
            <w:hideMark/>
          </w:tcPr>
          <w:p w14:paraId="102D419F" w14:textId="77777777" w:rsidR="00B90C30" w:rsidRPr="00F20F9B" w:rsidRDefault="00B90C30" w:rsidP="007E7CC5">
            <w:pPr>
              <w:spacing w:line="480" w:lineRule="auto"/>
              <w:jc w:val="both"/>
              <w:rPr>
                <w:rFonts w:ascii="Times New Roman" w:eastAsia="Times New Roman" w:hAnsi="Times New Roman" w:cs="Times New Roman"/>
                <w:color w:val="000000"/>
                <w:lang w:eastAsia="es-MX"/>
              </w:rPr>
            </w:pPr>
            <w:proofErr w:type="gramStart"/>
            <w:r w:rsidRPr="00F20F9B">
              <w:rPr>
                <w:rFonts w:ascii="Times New Roman" w:eastAsia="Times New Roman" w:hAnsi="Times New Roman" w:cs="Times New Roman"/>
                <w:color w:val="000000"/>
                <w:lang w:eastAsia="es-MX"/>
              </w:rPr>
              <w:t>Total</w:t>
            </w:r>
            <w:proofErr w:type="gramEnd"/>
            <w:r w:rsidRPr="00F20F9B">
              <w:rPr>
                <w:rFonts w:ascii="Times New Roman" w:eastAsia="Times New Roman" w:hAnsi="Times New Roman" w:cs="Times New Roman"/>
                <w:color w:val="000000"/>
                <w:lang w:eastAsia="es-MX"/>
              </w:rPr>
              <w:t xml:space="preserve"> de personas encuestados</w:t>
            </w:r>
          </w:p>
        </w:tc>
        <w:tc>
          <w:tcPr>
            <w:tcW w:w="477" w:type="pct"/>
            <w:noWrap/>
            <w:hideMark/>
          </w:tcPr>
          <w:p w14:paraId="333B3CAA" w14:textId="77777777" w:rsidR="00B90C30" w:rsidRPr="00F20F9B" w:rsidRDefault="00B90C30" w:rsidP="007E7CC5">
            <w:pPr>
              <w:spacing w:line="480" w:lineRule="auto"/>
              <w:ind w:left="-2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18</w:t>
            </w:r>
          </w:p>
        </w:tc>
        <w:tc>
          <w:tcPr>
            <w:tcW w:w="1129" w:type="pct"/>
            <w:noWrap/>
            <w:hideMark/>
          </w:tcPr>
          <w:p w14:paraId="02931FAD" w14:textId="77777777" w:rsidR="00B90C30" w:rsidRPr="00F20F9B" w:rsidRDefault="00B90C30" w:rsidP="007E7CC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F20F9B">
              <w:rPr>
                <w:rFonts w:ascii="Times New Roman" w:eastAsia="Times New Roman" w:hAnsi="Times New Roman" w:cs="Times New Roman"/>
                <w:color w:val="000000"/>
                <w:lang w:eastAsia="es-MX"/>
              </w:rPr>
              <w:t>100.00%</w:t>
            </w:r>
          </w:p>
        </w:tc>
      </w:tr>
    </w:tbl>
    <w:p w14:paraId="004795DB" w14:textId="6A98702E" w:rsidR="00C767B8" w:rsidRPr="00F20F9B" w:rsidRDefault="00C767B8" w:rsidP="007E7CC5">
      <w:pPr>
        <w:jc w:val="center"/>
        <w:rPr>
          <w:b/>
          <w:bCs/>
          <w:sz w:val="22"/>
          <w:szCs w:val="22"/>
          <w:lang w:val="es-EC" w:eastAsia="es-MX"/>
        </w:rPr>
      </w:pPr>
      <w:r w:rsidRPr="00F20F9B">
        <w:rPr>
          <w:b/>
          <w:bCs/>
          <w:sz w:val="22"/>
          <w:szCs w:val="22"/>
          <w:lang w:val="es-EC" w:eastAsia="es-MX"/>
        </w:rPr>
        <w:t>Elaboración:</w:t>
      </w:r>
      <w:r w:rsidRPr="00F20F9B">
        <w:rPr>
          <w:bCs/>
          <w:sz w:val="22"/>
          <w:szCs w:val="22"/>
          <w:lang w:val="es-EC" w:eastAsia="es-MX"/>
        </w:rPr>
        <w:t xml:space="preserve"> Los autores</w:t>
      </w:r>
    </w:p>
    <w:p w14:paraId="554CA0B7" w14:textId="726F9AC7" w:rsidR="00C767B8" w:rsidRPr="00F20F9B" w:rsidRDefault="00C767B8" w:rsidP="007E7CC5">
      <w:pPr>
        <w:jc w:val="center"/>
        <w:rPr>
          <w:bCs/>
          <w:sz w:val="22"/>
          <w:szCs w:val="22"/>
          <w:lang w:val="es-EC" w:eastAsia="es-MX"/>
        </w:rPr>
      </w:pPr>
      <w:r w:rsidRPr="00F20F9B">
        <w:rPr>
          <w:b/>
          <w:bCs/>
          <w:sz w:val="22"/>
          <w:szCs w:val="22"/>
          <w:lang w:val="es-EC" w:eastAsia="es-MX"/>
        </w:rPr>
        <w:t>Fuente:</w:t>
      </w:r>
      <w:r w:rsidRPr="00F20F9B">
        <w:rPr>
          <w:bCs/>
          <w:sz w:val="22"/>
          <w:szCs w:val="22"/>
          <w:lang w:val="es-EC" w:eastAsia="es-MX"/>
        </w:rPr>
        <w:t xml:space="preserve"> docentes de la Unidad Educativa Manabí</w:t>
      </w:r>
    </w:p>
    <w:p w14:paraId="4FC2648B" w14:textId="3AA244D1"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lastRenderedPageBreak/>
        <w:t xml:space="preserve">De acuerdo con los datos que se evidencian en la tabla 5: el 56% de los educadores consideran que las ventajas que presenta los recursos digitales en la animación a la lectura refieren a que existe una alta gama de libros de su interés en la web, el 22% menciona que el lector puede personalizar su espacio digital a sus necesidades, el 11% que el lector puede escuchar lecturas de su preferencia e interactuar con otras personas. </w:t>
      </w:r>
      <w:r w:rsidRPr="00F20F9B">
        <w:rPr>
          <w:color w:val="212121"/>
          <w:spacing w:val="-3"/>
          <w:sz w:val="22"/>
          <w:szCs w:val="22"/>
          <w:lang w:val="es-EC"/>
        </w:rPr>
        <w:tab/>
      </w:r>
    </w:p>
    <w:p w14:paraId="7917EEB6" w14:textId="18954680"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Los recursos digitales son considerados como la puerta a la educación del futuro, y al estar el estudiante en contacto con una gran diversidad de material lector, tiene la posibilidad de conocer la cultura y la literatura de textos a nivel mundial, lo que le permitirá tener un espacio digital acorde a sus gustos y a su vez relacionar sus opiniones con otras personas.</w:t>
      </w:r>
    </w:p>
    <w:p w14:paraId="0A5E4B9D" w14:textId="07B561D3"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Con el propósito de conocer desde un criterio formado y abierto por profesionales conocedores del tema tratado, se realizó una entrevista a tres expertos, con la finalidad de contrastar lo mencionado en la encuesta por los docentes.</w:t>
      </w:r>
    </w:p>
    <w:p w14:paraId="69B5640F" w14:textId="6FB55CF8" w:rsidR="00C767B8" w:rsidRPr="00F20F9B" w:rsidRDefault="00C767B8"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 xml:space="preserve">1.- ¿Por qué considera usted que en la actualidad los estudiantes, no practican la lectura? </w:t>
      </w:r>
    </w:p>
    <w:p w14:paraId="6ECC7A19" w14:textId="2AC80B6A"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1- El sistema la ha enseñado de una manera obligatoria, no se han utilizado las estrategias metodológicas adecuadas para que haya animación a la lectura, y que esta implique gozo, placer y disfrute en el estudiante.</w:t>
      </w:r>
    </w:p>
    <w:p w14:paraId="35750B71" w14:textId="2FBFAF43"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2 - Porque en las instituciones educativas y en el hogar no se enseña con el ejemplo, no tienen los estudiantes referentes positivos en su entorno.</w:t>
      </w:r>
    </w:p>
    <w:p w14:paraId="6FC8D0F8" w14:textId="6644B95A"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3 - Porque se siguen utilizando estrategias ambiguas en la motivación lectora de los estudiantes, lo que va de la mano con la desactualización del docente.</w:t>
      </w:r>
    </w:p>
    <w:p w14:paraId="72B477A9" w14:textId="694F2422" w:rsidR="00C767B8" w:rsidRPr="00F20F9B" w:rsidRDefault="00C767B8"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2.- ¿Qué estrategias considera usted que los docentes deben aplicar para animar a sus estudiantes a leer?</w:t>
      </w:r>
    </w:p>
    <w:p w14:paraId="105F8203" w14:textId="0A7220C0"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1 - En la actualidad la escuela trabaja en un entorno netamente virtual, y nos vamos a enfocar en ello, el docente puede utilizar páginas virtuales donde tenemos los audios libros, cuenta cuentos, hacer una feria del libro contado virtual, y motivar al estudiante a leer desde su gusto.</w:t>
      </w:r>
    </w:p>
    <w:p w14:paraId="3B0B6B0E" w14:textId="79543557"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2 - Las estrategias varían de acuerdo a la edad de los educandos, el docente debe conocer el grupo de estudiantes con el que trabaja, para aplicar estrategias positivas a los niños y niñas.</w:t>
      </w:r>
    </w:p>
    <w:p w14:paraId="3726A87C" w14:textId="4016DA3E"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3 - Aplicar estrategias innovadoras que acerquen al estudiante al mundo de la literatura.</w:t>
      </w:r>
    </w:p>
    <w:p w14:paraId="44364CAC" w14:textId="77777777" w:rsidR="00C767B8" w:rsidRPr="00F20F9B" w:rsidRDefault="00C767B8"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lastRenderedPageBreak/>
        <w:t xml:space="preserve">3.- ¿Considera usted que la literatura como hábito de disfrute y lúdico se puede vincular con la tecnología?  </w:t>
      </w:r>
    </w:p>
    <w:p w14:paraId="72284251" w14:textId="32999833"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1 - Por supuesto que se puede vincular la lectura a la tecnología, de hecho, que sí, pues nosotros estamos trabajando con los millennials, que son los niños que han nacido con la tecnología, no podemos sepáralos totalmente de ella, pero si guiar y proporcionarles sitios web para animarlos y acercarlos a la lectura.</w:t>
      </w:r>
    </w:p>
    <w:p w14:paraId="0D85037B" w14:textId="02399B09"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2 - Claro que sí, la tecnología nos abre las puertas a los docentes para proporcionar a los estudiantes nuevos recursos que los incentiven a leer, y a no usar las redes de información solamente para el ocio.</w:t>
      </w:r>
    </w:p>
    <w:p w14:paraId="7B0E43BC" w14:textId="245F1130"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3 - Desde luego que sí, y más en este proceso educativo por el que estamos pasado, en la cual la tecnología se ha convertido en nuestro mejor aliado.</w:t>
      </w:r>
    </w:p>
    <w:p w14:paraId="0A761736" w14:textId="77777777" w:rsidR="00C767B8" w:rsidRPr="00F20F9B" w:rsidRDefault="00C767B8"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4.- ¿Qué recursos digitales recomendaría usted aplicar a los docentes para animar a sus estudiantes en el proceso lector?</w:t>
      </w:r>
    </w:p>
    <w:p w14:paraId="6F653959" w14:textId="6E70DA2F"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1 - Los recursos a aplicar dependen mucho de los gustos y necesidades de los estudiantes, como audio cuentos, que desarrolla la atención, visualización y la escucha, archivos de lecturas digitales como Leoteca, es importante recordar que los maestros antes deben investigar para darle a los niños las opciones y que escojan lo que gustan leer, y de esa manera recomendar sitios web para descargar libros y que ellos lean.</w:t>
      </w:r>
    </w:p>
    <w:p w14:paraId="1955F728" w14:textId="14784D9E"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2 - Recursos digitales hay muchos, considero que el docente debe buscar los adecuados para lo que quiere lograr en los niños, sin embargo, los más recomendados son, los audiolibros, los video libros, los cuentacuentos.</w:t>
      </w:r>
    </w:p>
    <w:p w14:paraId="01A11773" w14:textId="11F77BB2"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Experto 3 -Los recursos digitales a aplicarse con los estudiantes dependerán de los gustos de los niños, y recordar que son ellos los que deben escoger, para de esta manera promover el disfrute por la lectura. Los que recomendaría son los video libros.</w:t>
      </w:r>
    </w:p>
    <w:p w14:paraId="2B2E16CC" w14:textId="7B9EC68F" w:rsidR="00C767B8" w:rsidRPr="00F20F9B" w:rsidRDefault="00C767B8"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Discusión</w:t>
      </w:r>
    </w:p>
    <w:p w14:paraId="222D68E7" w14:textId="358525F1"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 xml:space="preserve">Mediante la lectura los estudiantes acceden a una parte importante de la información universal, a través de esta, se desarrolla la imaginación y las capacidades mentales que son esenciales durante la etapa escolar; de hecho, la tasa de éxito o fracaso educativo está fuertemente ligada a la capacidad que tienen los estudiantes por leer y comprender lo que leen. Utilizar recursos digitales para fomentar la animación lectora es uno de los aspectos claves en la educación actual, ya que los estudiantes se sienten atraídos por los avances tecnológicos. </w:t>
      </w:r>
    </w:p>
    <w:p w14:paraId="431E22C3" w14:textId="5270E4BE"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 xml:space="preserve">Los datos adquiridos reflejan que el 67% de los docentes no conocen sitios web, que contengan textos en formato digital para la animación a la lectura de los estudiantes, sin embargo, consideran que la utilización de </w:t>
      </w:r>
      <w:r w:rsidRPr="00F20F9B">
        <w:rPr>
          <w:color w:val="212121"/>
          <w:spacing w:val="-3"/>
          <w:sz w:val="22"/>
          <w:szCs w:val="22"/>
          <w:lang w:val="es-EC"/>
        </w:rPr>
        <w:lastRenderedPageBreak/>
        <w:t xml:space="preserve">los mismos, son un factor relevante para potenciar el hábito lector en los educandos, y </w:t>
      </w:r>
      <w:r w:rsidR="00BC1BA4" w:rsidRPr="00F20F9B">
        <w:rPr>
          <w:color w:val="212121"/>
          <w:spacing w:val="-3"/>
          <w:sz w:val="22"/>
          <w:szCs w:val="22"/>
          <w:lang w:val="es-EC"/>
        </w:rPr>
        <w:t>más</w:t>
      </w:r>
      <w:r w:rsidRPr="00F20F9B">
        <w:rPr>
          <w:color w:val="212121"/>
          <w:spacing w:val="-3"/>
          <w:sz w:val="22"/>
          <w:szCs w:val="22"/>
          <w:lang w:val="es-EC"/>
        </w:rPr>
        <w:t xml:space="preserve"> aún en la educación virtual que se está llevando a cabo por la pandemia de </w:t>
      </w:r>
      <w:proofErr w:type="spellStart"/>
      <w:r w:rsidRPr="00F20F9B">
        <w:rPr>
          <w:color w:val="212121"/>
          <w:spacing w:val="-3"/>
          <w:sz w:val="22"/>
          <w:szCs w:val="22"/>
          <w:lang w:val="es-EC"/>
        </w:rPr>
        <w:t>covid</w:t>
      </w:r>
      <w:proofErr w:type="spellEnd"/>
      <w:r w:rsidRPr="00F20F9B">
        <w:rPr>
          <w:color w:val="212121"/>
          <w:spacing w:val="-3"/>
          <w:sz w:val="22"/>
          <w:szCs w:val="22"/>
          <w:lang w:val="es-EC"/>
        </w:rPr>
        <w:t xml:space="preserve"> 19.</w:t>
      </w:r>
    </w:p>
    <w:p w14:paraId="76285932" w14:textId="77777777"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En correspondencia a lo expuesto por (Muñoz-Repiso, 2016) quienes mencionan que “Los recursos digitales ofrecen nuevas oportunidades en los procesos de enseñanza y aprendizaje al incorporar la imagen, el sonido y la interactividad como elementos que refuerzan la comprensión y motivación de los estudiantes”. Según el estudio realizado se pudo evidenciar que los docentes consideran que aplicar la lectura digital entre sus estrategias es necesario para animar a la lectura a sus estudiantes, pero que, en su mayoría, ellos no conocen de sitios en la web que contengan material lector de interés para fomentar en sus estudiantes el gusto por la misma. Por lo tanto, esta investigación permitió a nivel educativo, determinar cuáles son los espacios de búsquedas lectoras adecuadas para los educandos.</w:t>
      </w:r>
    </w:p>
    <w:p w14:paraId="04F2C283" w14:textId="50043E04"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Es factible mencionar que la relación existente entre la tecnología y la lectura en la actualidad tiene una estrecha relación, debido a que los niños y niñas se desenvuelven en una era netamente digital, en la que priman las redes de la información, por lo tanto, al incorporar entre sus labores cotidianas el uso de medios digitales y direccionándolos hacia el uso adecuado de los mismos, la lectura ya no será una imposición, si no una actividad placentera en su accionar diario.</w:t>
      </w:r>
    </w:p>
    <w:p w14:paraId="701CCC11" w14:textId="24A9099C"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En Ecuador, la lectura digital, es un espacio que no se ha abordado, debido a las deficiencias educativas lectoras que se presentan. En países del primer mundo como, Japón, España, Suiza, Canadá, Finlandia, entre otros, el nivel educativo de los estudiantes está basado en la calidad y no en la cantidad. Para ellos, la lectura es esencial en el aprendizaje de los estudiantes, por lo tanto, las innovaciones que realizan para inmiscuir a los discentes en la literatura de estudio se renuevan constantemente.</w:t>
      </w:r>
    </w:p>
    <w:p w14:paraId="1BCD9606" w14:textId="219EE925"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 xml:space="preserve">En el contexto ecuatoriano (Déleg, 2015) manifiesta que la utilización de lectura a manera digital es positiva, a más de ello señala que, la posición de los estudiantes frente a la lectura en formato digital interactivo traerá consigo mayor desarrollo cognitivo y lingüístico en los niños y niñas. </w:t>
      </w:r>
    </w:p>
    <w:p w14:paraId="7C196C0D" w14:textId="72C01B12"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 xml:space="preserve">Mencionan (Arévalo &amp; </w:t>
      </w:r>
      <w:proofErr w:type="spellStart"/>
      <w:r w:rsidRPr="00F20F9B">
        <w:rPr>
          <w:color w:val="212121"/>
          <w:spacing w:val="-3"/>
          <w:sz w:val="22"/>
          <w:szCs w:val="22"/>
          <w:lang w:val="es-EC"/>
        </w:rPr>
        <w:t>Córdon</w:t>
      </w:r>
      <w:proofErr w:type="spellEnd"/>
      <w:r w:rsidRPr="00F20F9B">
        <w:rPr>
          <w:color w:val="212121"/>
          <w:spacing w:val="-3"/>
          <w:sz w:val="22"/>
          <w:szCs w:val="22"/>
          <w:lang w:val="es-EC"/>
        </w:rPr>
        <w:t xml:space="preserve">, 2013) </w:t>
      </w:r>
      <w:r w:rsidR="00C010BE" w:rsidRPr="00F20F9B">
        <w:rPr>
          <w:color w:val="212121"/>
          <w:spacing w:val="-3"/>
          <w:sz w:val="22"/>
          <w:szCs w:val="22"/>
          <w:lang w:val="es-EC"/>
        </w:rPr>
        <w:t>que,</w:t>
      </w:r>
      <w:r w:rsidRPr="00F20F9B">
        <w:rPr>
          <w:color w:val="212121"/>
          <w:spacing w:val="-3"/>
          <w:sz w:val="22"/>
          <w:szCs w:val="22"/>
          <w:lang w:val="es-EC"/>
        </w:rPr>
        <w:t xml:space="preserve"> para un buen desarrollo lector, “Es evidente que la lectura digital requiere nuevas competencias, las propias de un sistema intermediado tecnológicamente en el que los dispositivos de lectura y las formas de esta exigen comportamientos y actitudes de los usuarios que es preciso conocer y trabajar por parte de quien atendemos tan importante tarea.” Ecuador debido a la pandemia que se generó a nivel mundial ha recurrido a la educación virtual o en pantalla, por este motivo debido a las falencias presentadas a nivel educativo los educadores deben capacitarse constantemente en el medio digital, que es, quien está preponderando la educación de esta era, en la que los estudiantes son considerados como nativos digitales, debido a la globalización que los rodea, el desenvolverse en un medio tecnológico es para ellos parte </w:t>
      </w:r>
      <w:r w:rsidRPr="00F20F9B">
        <w:rPr>
          <w:color w:val="212121"/>
          <w:spacing w:val="-3"/>
          <w:sz w:val="22"/>
          <w:szCs w:val="22"/>
          <w:lang w:val="es-EC"/>
        </w:rPr>
        <w:lastRenderedPageBreak/>
        <w:t>de su vida, por ese motivo, esta debe ser utilizada al máximo para generar interés lector en los estudiantes, desde el disfrute y placer de los mismos.</w:t>
      </w:r>
    </w:p>
    <w:p w14:paraId="2D72786F" w14:textId="4EDB7B12" w:rsidR="00C767B8" w:rsidRPr="00F20F9B" w:rsidRDefault="00C767B8"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Conclusiones</w:t>
      </w:r>
    </w:p>
    <w:p w14:paraId="1B8300AF" w14:textId="38AB538E"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Las estrategias que utilizan los docentes para animar a la lectura a sus estudiantes son tradicionales, debido al desconocimiento que poseen acerca de recursos digitales que contengan material de interés lector para sus educandos, sin embargo, ellos consideran que los sitios web son el plus que necesitan para acrecentar el gusto por la lectura en los niños y niñas, debido a que los dispositivos lectores contienen una alta gama de textos, y además, permiten que el discente tenga a su disposición libros digitales que se adapten a sus gustos y necesidades.</w:t>
      </w:r>
    </w:p>
    <w:p w14:paraId="7BA7322F" w14:textId="0BBE028F" w:rsidR="00C767B8" w:rsidRPr="00F20F9B" w:rsidRDefault="00C767B8" w:rsidP="0078347E">
      <w:pPr>
        <w:spacing w:before="240" w:after="240" w:line="360" w:lineRule="auto"/>
        <w:ind w:right="78"/>
        <w:jc w:val="both"/>
        <w:rPr>
          <w:color w:val="212121"/>
          <w:spacing w:val="-3"/>
          <w:sz w:val="22"/>
          <w:szCs w:val="22"/>
          <w:lang w:val="es-EC"/>
        </w:rPr>
      </w:pPr>
      <w:r w:rsidRPr="00F20F9B">
        <w:rPr>
          <w:color w:val="212121"/>
          <w:spacing w:val="-3"/>
          <w:sz w:val="22"/>
          <w:szCs w:val="22"/>
          <w:lang w:val="es-EC"/>
        </w:rPr>
        <w:t xml:space="preserve">La participación que tengan los docentes en guiar a los estudiantes en su amor por la lectura se fundamenta en la guía que les brinden en este camino. En la web existen una gran variedad de recursos digitales con material importante para el proceso de animación a la lectura, los mismos que varían de acuerdo con la edad de los estudiantes. Entre ellos es importante mencionar para su utilización a: video cuentos, audio libros, Leoteca, comunidad lectora para niños, </w:t>
      </w:r>
      <w:proofErr w:type="spellStart"/>
      <w:r w:rsidRPr="00F20F9B">
        <w:rPr>
          <w:color w:val="212121"/>
          <w:spacing w:val="-3"/>
          <w:sz w:val="22"/>
          <w:szCs w:val="22"/>
          <w:lang w:val="es-EC"/>
        </w:rPr>
        <w:t>Pekeleke</w:t>
      </w:r>
      <w:proofErr w:type="spellEnd"/>
      <w:r w:rsidRPr="00F20F9B">
        <w:rPr>
          <w:color w:val="212121"/>
          <w:spacing w:val="-3"/>
          <w:sz w:val="22"/>
          <w:szCs w:val="22"/>
          <w:lang w:val="es-EC"/>
        </w:rPr>
        <w:t xml:space="preserve"> blog, maguaré, club de pekes lectores, puros cuentos, soñando con cuentos. Para ello, es necesario que los docentes estudien estos sitios y escojan los más idóneos para sus estudiantes, para luego, enseñar a los estudiantes el uso de estos, e incentivarlos a leer.</w:t>
      </w:r>
    </w:p>
    <w:p w14:paraId="6F348436" w14:textId="0A7249D5" w:rsidR="00C767B8" w:rsidRPr="00F20F9B" w:rsidRDefault="00C767B8" w:rsidP="0078347E">
      <w:pPr>
        <w:spacing w:before="240" w:after="240" w:line="360" w:lineRule="auto"/>
        <w:ind w:right="78"/>
        <w:jc w:val="both"/>
        <w:rPr>
          <w:b/>
          <w:bCs/>
          <w:color w:val="212121"/>
          <w:spacing w:val="-3"/>
          <w:sz w:val="22"/>
          <w:szCs w:val="22"/>
          <w:lang w:val="es-EC"/>
        </w:rPr>
      </w:pPr>
      <w:r w:rsidRPr="00F20F9B">
        <w:rPr>
          <w:b/>
          <w:bCs/>
          <w:color w:val="212121"/>
          <w:spacing w:val="-3"/>
          <w:sz w:val="22"/>
          <w:szCs w:val="22"/>
          <w:lang w:val="es-EC"/>
        </w:rPr>
        <w:t>Referencias bibliográficas</w:t>
      </w:r>
    </w:p>
    <w:p w14:paraId="7A584772" w14:textId="2EDFA5B9"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Acosta, Z. M. (2018). Maguaré: portal para la primera infancia. </w:t>
      </w:r>
      <w:r w:rsidRPr="00F20F9B">
        <w:rPr>
          <w:sz w:val="22"/>
          <w:szCs w:val="22"/>
          <w:lang w:val="es-EC"/>
        </w:rPr>
        <w:t>Análisis</w:t>
      </w:r>
      <w:r w:rsidRPr="00F20F9B">
        <w:rPr>
          <w:color w:val="212121"/>
          <w:spacing w:val="-3"/>
          <w:sz w:val="22"/>
          <w:szCs w:val="22"/>
          <w:lang w:val="es-EC"/>
        </w:rPr>
        <w:t xml:space="preserve"> de usos,</w:t>
      </w:r>
      <w:r w:rsidR="0078347E" w:rsidRPr="00F20F9B">
        <w:rPr>
          <w:color w:val="212121"/>
          <w:spacing w:val="-3"/>
          <w:sz w:val="22"/>
          <w:szCs w:val="22"/>
          <w:lang w:val="es-EC"/>
        </w:rPr>
        <w:t xml:space="preserve"> </w:t>
      </w:r>
      <w:r w:rsidRPr="00F20F9B">
        <w:rPr>
          <w:color w:val="212121"/>
          <w:spacing w:val="-3"/>
          <w:sz w:val="22"/>
          <w:szCs w:val="22"/>
          <w:lang w:val="es-EC"/>
        </w:rPr>
        <w:t xml:space="preserve">apropiaciones, interactividad y contenidos. Bogotá: Universidad Distrital Francisco José de Caldas. Obtenido de </w:t>
      </w:r>
      <w:r w:rsidR="009D25ED" w:rsidRPr="00F20F9B">
        <w:rPr>
          <w:spacing w:val="-3"/>
          <w:sz w:val="22"/>
          <w:szCs w:val="22"/>
          <w:lang w:val="es-EC"/>
        </w:rPr>
        <w:t>http://repository.udistrital.edu.co/bitstream/11349/8846/1/AcostaZambranoMarthaPatricia2018.pdf</w:t>
      </w:r>
      <w:r w:rsidR="009D25ED" w:rsidRPr="00F20F9B">
        <w:rPr>
          <w:color w:val="212121"/>
          <w:spacing w:val="-3"/>
          <w:sz w:val="22"/>
          <w:szCs w:val="22"/>
          <w:lang w:val="es-EC"/>
        </w:rPr>
        <w:t xml:space="preserve"> </w:t>
      </w:r>
    </w:p>
    <w:p w14:paraId="27B9CE69" w14:textId="02DD1BA4"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Arévalo, J., &amp; </w:t>
      </w:r>
      <w:proofErr w:type="spellStart"/>
      <w:r w:rsidRPr="00F20F9B">
        <w:rPr>
          <w:color w:val="212121"/>
          <w:spacing w:val="-3"/>
          <w:sz w:val="22"/>
          <w:szCs w:val="22"/>
          <w:lang w:val="es-EC"/>
        </w:rPr>
        <w:t>Córdon</w:t>
      </w:r>
      <w:proofErr w:type="spellEnd"/>
      <w:r w:rsidRPr="00F20F9B">
        <w:rPr>
          <w:color w:val="212121"/>
          <w:spacing w:val="-3"/>
          <w:sz w:val="22"/>
          <w:szCs w:val="22"/>
          <w:lang w:val="es-EC"/>
        </w:rPr>
        <w:t>, J. (</w:t>
      </w:r>
      <w:proofErr w:type="gramStart"/>
      <w:r w:rsidRPr="00F20F9B">
        <w:rPr>
          <w:color w:val="212121"/>
          <w:spacing w:val="-3"/>
          <w:sz w:val="22"/>
          <w:szCs w:val="22"/>
          <w:lang w:val="es-EC"/>
        </w:rPr>
        <w:t>Junio</w:t>
      </w:r>
      <w:proofErr w:type="gramEnd"/>
      <w:r w:rsidRPr="00F20F9B">
        <w:rPr>
          <w:color w:val="212121"/>
          <w:spacing w:val="-3"/>
          <w:sz w:val="22"/>
          <w:szCs w:val="22"/>
          <w:lang w:val="es-EC"/>
        </w:rPr>
        <w:t xml:space="preserve"> de 2013). Lectura digital y aprendizaje: las nuevas alfabetizaciones. </w:t>
      </w:r>
      <w:proofErr w:type="spellStart"/>
      <w:r w:rsidRPr="00F20F9B">
        <w:rPr>
          <w:color w:val="212121"/>
          <w:spacing w:val="-3"/>
          <w:sz w:val="22"/>
          <w:szCs w:val="22"/>
          <w:lang w:val="es-EC"/>
        </w:rPr>
        <w:t>Scopeo</w:t>
      </w:r>
      <w:proofErr w:type="spellEnd"/>
      <w:r w:rsidRPr="00F20F9B">
        <w:rPr>
          <w:color w:val="212121"/>
          <w:spacing w:val="-3"/>
          <w:sz w:val="22"/>
          <w:szCs w:val="22"/>
          <w:lang w:val="es-EC"/>
        </w:rPr>
        <w:t xml:space="preserve">, 3. Obtenido de </w:t>
      </w:r>
      <w:r w:rsidR="009D25ED" w:rsidRPr="00F20F9B">
        <w:rPr>
          <w:spacing w:val="-3"/>
          <w:sz w:val="22"/>
          <w:szCs w:val="22"/>
          <w:lang w:val="es-EC"/>
        </w:rPr>
        <w:t>https://www.researchgate.net/publication/259885469_Lectura_digital_y_aprendizaje_las_nuevas_alfabetizaciones</w:t>
      </w:r>
      <w:r w:rsidR="009D25ED" w:rsidRPr="00F20F9B">
        <w:rPr>
          <w:color w:val="212121"/>
          <w:spacing w:val="-3"/>
          <w:sz w:val="22"/>
          <w:szCs w:val="22"/>
          <w:lang w:val="es-EC"/>
        </w:rPr>
        <w:t xml:space="preserve"> </w:t>
      </w:r>
    </w:p>
    <w:p w14:paraId="1E305E80" w14:textId="6FAF4DB6"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Campoverde Peñaranda, J. P. (2016). Plan Piloto de animación a la lectura con leyendas tradicionales utilizando el recurso de las Tic para los estudiantes de séptimo año de educación básica de la escuela Honorato Vásquez. Universidad del Azuay, Cuenca. Obtenido de </w:t>
      </w:r>
      <w:r w:rsidR="009D25ED" w:rsidRPr="00F20F9B">
        <w:rPr>
          <w:spacing w:val="-3"/>
          <w:sz w:val="22"/>
          <w:szCs w:val="22"/>
          <w:lang w:val="es-EC"/>
        </w:rPr>
        <w:t>file:///C:/Users/HP/Downloads/me%20gusta.pdf</w:t>
      </w:r>
      <w:r w:rsidR="009D25ED" w:rsidRPr="00F20F9B">
        <w:rPr>
          <w:color w:val="212121"/>
          <w:spacing w:val="-3"/>
          <w:sz w:val="22"/>
          <w:szCs w:val="22"/>
          <w:lang w:val="es-EC"/>
        </w:rPr>
        <w:t xml:space="preserve"> </w:t>
      </w:r>
    </w:p>
    <w:p w14:paraId="40A60B7F" w14:textId="0E39B5D6"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Clemente, E. (2015). </w:t>
      </w:r>
      <w:proofErr w:type="spellStart"/>
      <w:r w:rsidRPr="00F20F9B">
        <w:rPr>
          <w:color w:val="212121"/>
          <w:spacing w:val="-3"/>
          <w:sz w:val="22"/>
          <w:szCs w:val="22"/>
          <w:lang w:val="es-EC"/>
        </w:rPr>
        <w:t>Pekeleke</w:t>
      </w:r>
      <w:proofErr w:type="spellEnd"/>
      <w:r w:rsidRPr="00F20F9B">
        <w:rPr>
          <w:color w:val="212121"/>
          <w:spacing w:val="-3"/>
          <w:sz w:val="22"/>
          <w:szCs w:val="22"/>
          <w:lang w:val="es-EC"/>
        </w:rPr>
        <w:t xml:space="preserve">. Obtenido de </w:t>
      </w:r>
      <w:r w:rsidR="009D25ED" w:rsidRPr="00F20F9B">
        <w:rPr>
          <w:spacing w:val="-3"/>
          <w:sz w:val="22"/>
          <w:szCs w:val="22"/>
          <w:lang w:val="es-EC"/>
        </w:rPr>
        <w:t>https://pekeleke.es/blog/</w:t>
      </w:r>
      <w:r w:rsidR="009D25ED" w:rsidRPr="00F20F9B">
        <w:rPr>
          <w:color w:val="212121"/>
          <w:spacing w:val="-3"/>
          <w:sz w:val="22"/>
          <w:szCs w:val="22"/>
          <w:lang w:val="es-EC"/>
        </w:rPr>
        <w:t xml:space="preserve"> </w:t>
      </w:r>
    </w:p>
    <w:p w14:paraId="3D13ED6A" w14:textId="24906CC0"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lastRenderedPageBreak/>
        <w:t>Déleg, E. (2015). Respuestas actitudinales de los alumnos del Centro Educativo Stephen Hawking, entre diez y catorce años de edad frente a la animac</w:t>
      </w:r>
      <w:r w:rsidR="00BA631D" w:rsidRPr="00F20F9B">
        <w:rPr>
          <w:color w:val="212121"/>
          <w:spacing w:val="-3"/>
          <w:sz w:val="22"/>
          <w:szCs w:val="22"/>
          <w:lang w:val="es-EC"/>
        </w:rPr>
        <w:t>i</w:t>
      </w:r>
      <w:r w:rsidRPr="00F20F9B">
        <w:rPr>
          <w:color w:val="212121"/>
          <w:spacing w:val="-3"/>
          <w:sz w:val="22"/>
          <w:szCs w:val="22"/>
          <w:lang w:val="es-EC"/>
        </w:rPr>
        <w:t xml:space="preserve">ón a la lectura literaria en versión digital. </w:t>
      </w:r>
      <w:r w:rsidR="00BA631D" w:rsidRPr="00F20F9B">
        <w:rPr>
          <w:color w:val="212121"/>
          <w:spacing w:val="-3"/>
          <w:sz w:val="22"/>
          <w:szCs w:val="22"/>
          <w:lang w:val="es-EC"/>
        </w:rPr>
        <w:t>Pontifica</w:t>
      </w:r>
      <w:r w:rsidRPr="00F20F9B">
        <w:rPr>
          <w:color w:val="212121"/>
          <w:spacing w:val="-3"/>
          <w:sz w:val="22"/>
          <w:szCs w:val="22"/>
          <w:lang w:val="es-EC"/>
        </w:rPr>
        <w:t xml:space="preserve"> Universidad Católica del Ecuador, Quito. Obtenido de </w:t>
      </w:r>
      <w:r w:rsidR="009D25ED" w:rsidRPr="00F20F9B">
        <w:rPr>
          <w:spacing w:val="-3"/>
          <w:sz w:val="22"/>
          <w:szCs w:val="22"/>
          <w:lang w:val="es-EC"/>
        </w:rPr>
        <w:t>file:///C:/Users/HP/Downloads/DISERTACIÓN%20ESTHELA%20DÉLEG%20-%20%2024%20DE%20JUNIO.pdf</w:t>
      </w:r>
    </w:p>
    <w:p w14:paraId="4087D306" w14:textId="01A8AA4A" w:rsidR="00C767B8" w:rsidRPr="00F20F9B" w:rsidRDefault="00C767B8" w:rsidP="0078347E">
      <w:pPr>
        <w:spacing w:before="240" w:after="240" w:line="360" w:lineRule="auto"/>
        <w:ind w:left="456" w:right="82" w:hanging="456"/>
        <w:jc w:val="both"/>
        <w:rPr>
          <w:color w:val="212121"/>
          <w:spacing w:val="-3"/>
          <w:sz w:val="22"/>
          <w:szCs w:val="22"/>
          <w:lang w:val="es-EC"/>
        </w:rPr>
      </w:pPr>
      <w:proofErr w:type="spellStart"/>
      <w:r w:rsidRPr="00F20F9B">
        <w:rPr>
          <w:color w:val="212121"/>
          <w:spacing w:val="-3"/>
          <w:sz w:val="22"/>
          <w:szCs w:val="22"/>
        </w:rPr>
        <w:t>Franch</w:t>
      </w:r>
      <w:proofErr w:type="spellEnd"/>
      <w:r w:rsidRPr="00F20F9B">
        <w:rPr>
          <w:color w:val="212121"/>
          <w:spacing w:val="-3"/>
          <w:sz w:val="22"/>
          <w:szCs w:val="22"/>
        </w:rPr>
        <w:t xml:space="preserve">, J. (2017). Club pekes </w:t>
      </w:r>
      <w:proofErr w:type="spellStart"/>
      <w:r w:rsidRPr="00F20F9B">
        <w:rPr>
          <w:color w:val="212121"/>
          <w:spacing w:val="-3"/>
          <w:sz w:val="22"/>
          <w:szCs w:val="22"/>
        </w:rPr>
        <w:t>lectores</w:t>
      </w:r>
      <w:proofErr w:type="spellEnd"/>
      <w:r w:rsidRPr="00F20F9B">
        <w:rPr>
          <w:color w:val="212121"/>
          <w:spacing w:val="-3"/>
          <w:sz w:val="22"/>
          <w:szCs w:val="22"/>
        </w:rPr>
        <w:t xml:space="preserve">. </w:t>
      </w:r>
      <w:r w:rsidRPr="00F20F9B">
        <w:rPr>
          <w:color w:val="212121"/>
          <w:spacing w:val="-3"/>
          <w:sz w:val="22"/>
          <w:szCs w:val="22"/>
          <w:lang w:val="es-EC"/>
        </w:rPr>
        <w:t xml:space="preserve">Obtenido de </w:t>
      </w:r>
      <w:r w:rsidR="009D25ED" w:rsidRPr="00F20F9B">
        <w:rPr>
          <w:spacing w:val="-3"/>
          <w:sz w:val="22"/>
          <w:szCs w:val="22"/>
          <w:lang w:val="es-EC"/>
        </w:rPr>
        <w:t>www.clubpequeslectores.com</w:t>
      </w:r>
      <w:r w:rsidR="009D25ED" w:rsidRPr="00F20F9B">
        <w:rPr>
          <w:color w:val="212121"/>
          <w:spacing w:val="-3"/>
          <w:sz w:val="22"/>
          <w:szCs w:val="22"/>
          <w:lang w:val="es-EC"/>
        </w:rPr>
        <w:t xml:space="preserve"> </w:t>
      </w:r>
    </w:p>
    <w:p w14:paraId="35B76D04" w14:textId="0208E961" w:rsidR="00C767B8" w:rsidRPr="00F20F9B" w:rsidRDefault="009D25ED"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Hernández</w:t>
      </w:r>
      <w:r w:rsidR="00C767B8" w:rsidRPr="00F20F9B">
        <w:rPr>
          <w:color w:val="212121"/>
          <w:spacing w:val="-3"/>
          <w:sz w:val="22"/>
          <w:szCs w:val="22"/>
          <w:lang w:val="es-EC"/>
        </w:rPr>
        <w:t xml:space="preserve">, N. (29 de abril de 2019). Así cambia la lectura digital la forma de aprender de los niños. Educación3.0. Obtenido de </w:t>
      </w:r>
      <w:r w:rsidRPr="00F20F9B">
        <w:rPr>
          <w:spacing w:val="-3"/>
          <w:sz w:val="22"/>
          <w:szCs w:val="22"/>
          <w:lang w:val="es-EC"/>
        </w:rPr>
        <w:t>https://www.educaciontrespuntocero.com/noticias/asi-cambia-lectura-digital-forma-aprender-ninos/</w:t>
      </w:r>
      <w:r w:rsidRPr="00F20F9B">
        <w:rPr>
          <w:color w:val="212121"/>
          <w:spacing w:val="-3"/>
          <w:sz w:val="22"/>
          <w:szCs w:val="22"/>
          <w:lang w:val="es-EC"/>
        </w:rPr>
        <w:t xml:space="preserve"> </w:t>
      </w:r>
    </w:p>
    <w:p w14:paraId="58DDF224" w14:textId="2DCCB80D"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López- </w:t>
      </w:r>
      <w:proofErr w:type="spellStart"/>
      <w:r w:rsidRPr="00F20F9B">
        <w:rPr>
          <w:color w:val="212121"/>
          <w:spacing w:val="-3"/>
          <w:sz w:val="22"/>
          <w:szCs w:val="22"/>
          <w:lang w:val="es-EC"/>
        </w:rPr>
        <w:t>Valek</w:t>
      </w:r>
      <w:proofErr w:type="spellEnd"/>
      <w:r w:rsidRPr="00F20F9B">
        <w:rPr>
          <w:color w:val="212121"/>
          <w:spacing w:val="-3"/>
          <w:sz w:val="22"/>
          <w:szCs w:val="22"/>
          <w:lang w:val="es-EC"/>
        </w:rPr>
        <w:t xml:space="preserve">, F. M. (2019). El audiolibro como estrategia didáctica para el fortalecimiento de la comprensión lectora en estudiantes de quinto grado. Universidad Libre, Bogotá. Obtenido de </w:t>
      </w:r>
      <w:r w:rsidR="009D25ED" w:rsidRPr="00F20F9B">
        <w:rPr>
          <w:spacing w:val="-3"/>
          <w:sz w:val="22"/>
          <w:szCs w:val="22"/>
          <w:lang w:val="es-EC"/>
        </w:rPr>
        <w:t>https://repository.unilibre.edu.co/bitstream/handle/10901/15769/TESIS%20VERSION%20FINAL%202019.pdf?sequence=1&amp;isAllowed=y</w:t>
      </w:r>
      <w:r w:rsidR="009D25ED" w:rsidRPr="00F20F9B">
        <w:rPr>
          <w:color w:val="212121"/>
          <w:spacing w:val="-3"/>
          <w:sz w:val="22"/>
          <w:szCs w:val="22"/>
          <w:lang w:val="es-EC"/>
        </w:rPr>
        <w:t xml:space="preserve"> </w:t>
      </w:r>
    </w:p>
    <w:p w14:paraId="559F380D" w14:textId="27ABC8E6"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López, C. R. (2018). Los cuentos infantiles como estrategia para la comprensión lectora en los niños y niñas. </w:t>
      </w:r>
      <w:r w:rsidR="009D25ED" w:rsidRPr="00F20F9B">
        <w:rPr>
          <w:color w:val="212121"/>
          <w:spacing w:val="-3"/>
          <w:sz w:val="22"/>
          <w:szCs w:val="22"/>
          <w:lang w:val="es-EC"/>
        </w:rPr>
        <w:t>Universidad</w:t>
      </w:r>
      <w:r w:rsidRPr="00F20F9B">
        <w:rPr>
          <w:color w:val="212121"/>
          <w:spacing w:val="-3"/>
          <w:sz w:val="22"/>
          <w:szCs w:val="22"/>
          <w:lang w:val="es-EC"/>
        </w:rPr>
        <w:t xml:space="preserve"> Nacional del Altiplano, Puno-Perú. Obtenido de </w:t>
      </w:r>
      <w:r w:rsidR="009D25ED" w:rsidRPr="00F20F9B">
        <w:rPr>
          <w:spacing w:val="-3"/>
          <w:sz w:val="22"/>
          <w:szCs w:val="22"/>
          <w:lang w:val="es-EC"/>
        </w:rPr>
        <w:t>http://repositorio.unap.edu.pe/bitstream/handle/UNAP/8850/Alvarez_Cuevas_Leidy_Yamely_Lopez_Ca%C3%B1i_Roxana.pdf?sequence=1&amp;isAllowed=y</w:t>
      </w:r>
      <w:r w:rsidR="009D25ED" w:rsidRPr="00F20F9B">
        <w:rPr>
          <w:color w:val="212121"/>
          <w:spacing w:val="-3"/>
          <w:sz w:val="22"/>
          <w:szCs w:val="22"/>
          <w:lang w:val="es-EC"/>
        </w:rPr>
        <w:t xml:space="preserve"> </w:t>
      </w:r>
    </w:p>
    <w:p w14:paraId="32E5BA4D" w14:textId="763D2FD2"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Ministerio de </w:t>
      </w:r>
      <w:proofErr w:type="spellStart"/>
      <w:r w:rsidRPr="00F20F9B">
        <w:rPr>
          <w:color w:val="212121"/>
          <w:spacing w:val="-3"/>
          <w:sz w:val="22"/>
          <w:szCs w:val="22"/>
          <w:lang w:val="es-EC"/>
        </w:rPr>
        <w:t>educacion</w:t>
      </w:r>
      <w:proofErr w:type="spellEnd"/>
      <w:r w:rsidRPr="00F20F9B">
        <w:rPr>
          <w:color w:val="212121"/>
          <w:spacing w:val="-3"/>
          <w:sz w:val="22"/>
          <w:szCs w:val="22"/>
          <w:lang w:val="es-EC"/>
        </w:rPr>
        <w:t xml:space="preserve"> (2020</w:t>
      </w:r>
      <w:proofErr w:type="gramStart"/>
      <w:r w:rsidRPr="00F20F9B">
        <w:rPr>
          <w:color w:val="212121"/>
          <w:spacing w:val="-3"/>
          <w:sz w:val="22"/>
          <w:szCs w:val="22"/>
          <w:lang w:val="es-EC"/>
        </w:rPr>
        <w:t>).Proyecto</w:t>
      </w:r>
      <w:proofErr w:type="gramEnd"/>
      <w:r w:rsidRPr="00F20F9B">
        <w:rPr>
          <w:color w:val="212121"/>
          <w:spacing w:val="-3"/>
          <w:sz w:val="22"/>
          <w:szCs w:val="22"/>
          <w:lang w:val="es-EC"/>
        </w:rPr>
        <w:t xml:space="preserve"> Yo Leo. </w:t>
      </w:r>
      <w:r w:rsidR="009D25ED" w:rsidRPr="00F20F9B">
        <w:rPr>
          <w:spacing w:val="-3"/>
          <w:sz w:val="22"/>
          <w:szCs w:val="22"/>
          <w:lang w:val="es-EC"/>
        </w:rPr>
        <w:t>https://educacion.gob.ec/proyectos-yo-leo/</w:t>
      </w:r>
      <w:r w:rsidR="009D25ED" w:rsidRPr="00F20F9B">
        <w:rPr>
          <w:color w:val="212121"/>
          <w:spacing w:val="-3"/>
          <w:sz w:val="22"/>
          <w:szCs w:val="22"/>
          <w:lang w:val="es-EC"/>
        </w:rPr>
        <w:t xml:space="preserve"> </w:t>
      </w:r>
    </w:p>
    <w:p w14:paraId="3228E926" w14:textId="22CC2116"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Ministerio de Cultura, y. P. (2018). Plan Nacional de Promoción del Libro y la Lectura José de la Cuadra. Quito. Obtenido de </w:t>
      </w:r>
      <w:r w:rsidR="009D25ED" w:rsidRPr="00F20F9B">
        <w:rPr>
          <w:spacing w:val="-3"/>
          <w:sz w:val="22"/>
          <w:szCs w:val="22"/>
          <w:lang w:val="es-EC"/>
        </w:rPr>
        <w:t>https://cerlalc.org/wp-content/uploads/2019/10/Ecuador_PNL_Jos%C3%A9_de_la_Cuadra.pdf</w:t>
      </w:r>
    </w:p>
    <w:p w14:paraId="1F2C35AB" w14:textId="16B1E65B"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Muñoz-Repiso, A. G.-V. (2016). Recursos digitales para la mejora de la enseñanza y el aprendizaje. Universidad de Salamanca, España. Obtenido de </w:t>
      </w:r>
      <w:r w:rsidR="009D25ED" w:rsidRPr="00F20F9B">
        <w:rPr>
          <w:spacing w:val="-3"/>
          <w:sz w:val="22"/>
          <w:szCs w:val="22"/>
          <w:lang w:val="es-EC"/>
        </w:rPr>
        <w:t>https://gredos.usal.es/bitstream/handle/10366/131421/Recursos%20digitales.pdf?sequence=1&amp;isAllowed=y</w:t>
      </w:r>
      <w:r w:rsidR="009D25ED" w:rsidRPr="00F20F9B">
        <w:rPr>
          <w:color w:val="212121"/>
          <w:spacing w:val="-3"/>
          <w:sz w:val="22"/>
          <w:szCs w:val="22"/>
          <w:lang w:val="es-EC"/>
        </w:rPr>
        <w:t xml:space="preserve"> </w:t>
      </w:r>
    </w:p>
    <w:p w14:paraId="7E139664" w14:textId="71FF01BC" w:rsidR="00C767B8" w:rsidRPr="00F20F9B" w:rsidRDefault="00C767B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Peña, J., &amp; Barboza, F. (2009). La formación de hábitos de lectura desde los inicios de la escolaridad. Venezuela. Obtenido de </w:t>
      </w:r>
      <w:r w:rsidR="009D25ED" w:rsidRPr="00F20F9B">
        <w:rPr>
          <w:spacing w:val="-3"/>
          <w:sz w:val="22"/>
          <w:szCs w:val="22"/>
          <w:lang w:val="es-EC"/>
        </w:rPr>
        <w:t>http://www.saber.ula.ve/bitstream/handle/123456789/29563/articulo6.pdf?sequence=2&amp;isAllowed=y#:~:text=Se%20recomienda%20a%20los%20docentes,la%20repetici%C3%B3n%20de%20situaciones%20de</w:t>
      </w:r>
      <w:r w:rsidR="009D25ED" w:rsidRPr="00F20F9B">
        <w:rPr>
          <w:color w:val="212121"/>
          <w:spacing w:val="-3"/>
          <w:sz w:val="22"/>
          <w:szCs w:val="22"/>
          <w:lang w:val="es-EC"/>
        </w:rPr>
        <w:t xml:space="preserve"> </w:t>
      </w:r>
    </w:p>
    <w:p w14:paraId="507D8026" w14:textId="6351B2FE" w:rsidR="00C767B8" w:rsidRPr="00F20F9B" w:rsidRDefault="00C767B8" w:rsidP="0078347E">
      <w:pPr>
        <w:spacing w:before="240" w:after="240" w:line="360" w:lineRule="auto"/>
        <w:ind w:left="456" w:right="82" w:hanging="456"/>
        <w:jc w:val="both"/>
        <w:rPr>
          <w:color w:val="212121"/>
          <w:spacing w:val="-3"/>
          <w:sz w:val="22"/>
          <w:szCs w:val="22"/>
          <w:lang w:val="es-EC"/>
        </w:rPr>
      </w:pPr>
      <w:proofErr w:type="spellStart"/>
      <w:r w:rsidRPr="00F20F9B">
        <w:rPr>
          <w:color w:val="212121"/>
          <w:spacing w:val="-3"/>
          <w:sz w:val="22"/>
          <w:szCs w:val="22"/>
          <w:lang w:val="es-EC"/>
        </w:rPr>
        <w:lastRenderedPageBreak/>
        <w:t>Raffino</w:t>
      </w:r>
      <w:proofErr w:type="spellEnd"/>
      <w:r w:rsidRPr="00F20F9B">
        <w:rPr>
          <w:color w:val="212121"/>
          <w:spacing w:val="-3"/>
          <w:sz w:val="22"/>
          <w:szCs w:val="22"/>
          <w:lang w:val="es-EC"/>
        </w:rPr>
        <w:t xml:space="preserve">, M. E. (2020). </w:t>
      </w:r>
      <w:r w:rsidR="009D25ED" w:rsidRPr="00F20F9B">
        <w:rPr>
          <w:color w:val="212121"/>
          <w:spacing w:val="-3"/>
          <w:sz w:val="22"/>
          <w:szCs w:val="22"/>
          <w:lang w:val="es-EC"/>
        </w:rPr>
        <w:t>¿Cómo citar lectura?</w:t>
      </w:r>
      <w:r w:rsidRPr="00F20F9B">
        <w:rPr>
          <w:color w:val="212121"/>
          <w:spacing w:val="-3"/>
          <w:sz w:val="22"/>
          <w:szCs w:val="22"/>
          <w:lang w:val="es-EC"/>
        </w:rPr>
        <w:t xml:space="preserve"> Argentina: Revista Digital Concepto.de</w:t>
      </w:r>
      <w:r w:rsidR="009D25ED" w:rsidRPr="00F20F9B">
        <w:rPr>
          <w:color w:val="212121"/>
          <w:spacing w:val="-3"/>
          <w:sz w:val="22"/>
          <w:szCs w:val="22"/>
          <w:lang w:val="es-EC"/>
        </w:rPr>
        <w:t>.com</w:t>
      </w:r>
    </w:p>
    <w:p w14:paraId="4DE8D331" w14:textId="4D310DE2" w:rsidR="00494B9A" w:rsidRPr="00F20F9B" w:rsidRDefault="00494B9A"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 xml:space="preserve">Sánchez, E., &amp; Infantes, L. (2017). Recursos multimedia para fomentar la animación por la lectura en los niños de sexto de educación primaria. Universidad Internacional de la Rioja, </w:t>
      </w:r>
      <w:r w:rsidRPr="00F20F9B">
        <w:rPr>
          <w:sz w:val="22"/>
          <w:szCs w:val="22"/>
          <w:lang w:val="es-EC"/>
        </w:rPr>
        <w:t>file:///C:/Users/HP/Downloads/SANCHEZ-INFANTES%20LUQUE,%20ELENA.pdf</w:t>
      </w:r>
      <w:r w:rsidRPr="00F20F9B">
        <w:rPr>
          <w:color w:val="212121"/>
          <w:spacing w:val="-3"/>
          <w:sz w:val="22"/>
          <w:szCs w:val="22"/>
          <w:lang w:val="es-EC"/>
        </w:rPr>
        <w:t xml:space="preserve"> </w:t>
      </w:r>
    </w:p>
    <w:p w14:paraId="79CB4C18" w14:textId="65661803" w:rsidR="00494B9A" w:rsidRPr="00F20F9B" w:rsidRDefault="00494B9A" w:rsidP="0078347E">
      <w:pPr>
        <w:spacing w:before="240" w:after="240" w:line="360" w:lineRule="auto"/>
        <w:ind w:left="456" w:right="82" w:hanging="456"/>
        <w:jc w:val="both"/>
        <w:rPr>
          <w:color w:val="212121"/>
          <w:spacing w:val="-3"/>
          <w:sz w:val="22"/>
          <w:szCs w:val="22"/>
          <w:lang w:val="es-EC"/>
        </w:rPr>
        <w:sectPr w:rsidR="00494B9A" w:rsidRPr="00F20F9B" w:rsidSect="007E7CC5">
          <w:type w:val="continuous"/>
          <w:pgSz w:w="12240" w:h="15840"/>
          <w:pgMar w:top="960" w:right="1300" w:bottom="1276" w:left="1580" w:header="720" w:footer="720" w:gutter="0"/>
          <w:cols w:space="720"/>
        </w:sectPr>
      </w:pPr>
    </w:p>
    <w:p w14:paraId="368657F2" w14:textId="217826D2" w:rsidR="00ED7778" w:rsidRPr="00F20F9B" w:rsidRDefault="00ED7778" w:rsidP="0078347E">
      <w:pPr>
        <w:spacing w:before="240" w:after="240" w:line="360" w:lineRule="auto"/>
        <w:ind w:left="456" w:right="82" w:hanging="456"/>
        <w:jc w:val="both"/>
        <w:rPr>
          <w:color w:val="212121"/>
          <w:spacing w:val="-3"/>
          <w:sz w:val="22"/>
          <w:szCs w:val="22"/>
          <w:lang w:val="es-EC"/>
        </w:rPr>
      </w:pPr>
      <w:r w:rsidRPr="00F20F9B">
        <w:rPr>
          <w:color w:val="212121"/>
          <w:spacing w:val="-3"/>
          <w:sz w:val="22"/>
          <w:szCs w:val="22"/>
          <w:lang w:val="es-EC"/>
        </w:rPr>
        <w:t>Viñals, A., &amp; Cuenca, J. (2 de agosto de 2016). El rol del docente en la era digital. Revista Interuniversitaria de la formación del profesorado, 30(2). Obtenido de https://www.redalyc.org/pdf/274/27447325008.pdf</w:t>
      </w:r>
      <w:r w:rsidR="005049B9" w:rsidRPr="00F20F9B">
        <w:rPr>
          <w:color w:val="212121"/>
          <w:spacing w:val="-3"/>
          <w:sz w:val="22"/>
          <w:szCs w:val="22"/>
          <w:lang w:val="es-EC"/>
        </w:rPr>
        <w:t xml:space="preserve"> </w:t>
      </w:r>
    </w:p>
    <w:p w14:paraId="6C478B0A" w14:textId="119AFD93" w:rsidR="00637D60" w:rsidRPr="00F20F9B" w:rsidRDefault="00637D60" w:rsidP="0078347E">
      <w:pPr>
        <w:spacing w:before="240" w:after="240" w:line="360" w:lineRule="auto"/>
        <w:ind w:left="456" w:right="82" w:hanging="456"/>
        <w:jc w:val="both"/>
        <w:rPr>
          <w:color w:val="212121"/>
          <w:spacing w:val="-3"/>
          <w:sz w:val="22"/>
          <w:szCs w:val="22"/>
          <w:lang w:val="es-EC"/>
        </w:rPr>
      </w:pPr>
    </w:p>
    <w:sectPr w:rsidR="00637D60" w:rsidRPr="00F20F9B" w:rsidSect="005F4BD8">
      <w:headerReference w:type="default" r:id="rId10"/>
      <w:type w:val="continuous"/>
      <w:pgSz w:w="12240" w:h="15840"/>
      <w:pgMar w:top="960" w:right="1300" w:bottom="280" w:left="1580" w:header="734"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076C" w14:textId="77777777" w:rsidR="009322F5" w:rsidRDefault="009322F5">
      <w:r>
        <w:separator/>
      </w:r>
    </w:p>
  </w:endnote>
  <w:endnote w:type="continuationSeparator" w:id="0">
    <w:p w14:paraId="7E2AF054" w14:textId="77777777" w:rsidR="009322F5" w:rsidRDefault="0093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FFEB" w14:textId="40814AD5" w:rsidR="00B90C30" w:rsidRPr="00E1335B" w:rsidRDefault="0050104E" w:rsidP="007E7CC5">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7C21" w14:textId="77777777" w:rsidR="009322F5" w:rsidRDefault="009322F5">
      <w:r>
        <w:separator/>
      </w:r>
    </w:p>
  </w:footnote>
  <w:footnote w:type="continuationSeparator" w:id="0">
    <w:p w14:paraId="7F928D5C" w14:textId="77777777" w:rsidR="009322F5" w:rsidRDefault="00932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4D4" w14:textId="5F9AA654" w:rsidR="0078347E" w:rsidRPr="0078347E" w:rsidRDefault="0078347E" w:rsidP="0078347E">
    <w:pPr>
      <w:spacing w:line="260" w:lineRule="exact"/>
      <w:ind w:left="20" w:right="-36"/>
      <w:jc w:val="right"/>
      <w:rPr>
        <w:b/>
        <w:bCs/>
        <w:sz w:val="24"/>
        <w:szCs w:val="24"/>
        <w:lang w:val="es-EC"/>
      </w:rPr>
    </w:pPr>
    <w:r w:rsidRPr="0078347E">
      <w:rPr>
        <w:b/>
        <w:bCs/>
        <w:i/>
        <w:spacing w:val="2"/>
        <w:sz w:val="24"/>
        <w:szCs w:val="24"/>
        <w:lang w:val="es-EC"/>
      </w:rPr>
      <w:t>R</w:t>
    </w:r>
    <w:r w:rsidRPr="0078347E">
      <w:rPr>
        <w:b/>
        <w:bCs/>
        <w:i/>
        <w:spacing w:val="-1"/>
        <w:sz w:val="24"/>
        <w:szCs w:val="24"/>
        <w:lang w:val="es-EC"/>
      </w:rPr>
      <w:t>ev</w:t>
    </w:r>
    <w:r w:rsidRPr="0078347E">
      <w:rPr>
        <w:b/>
        <w:bCs/>
        <w:i/>
        <w:sz w:val="24"/>
        <w:szCs w:val="24"/>
        <w:lang w:val="es-EC"/>
      </w:rPr>
      <w:t>i</w:t>
    </w:r>
    <w:r w:rsidRPr="0078347E">
      <w:rPr>
        <w:b/>
        <w:bCs/>
        <w:i/>
        <w:spacing w:val="-2"/>
        <w:sz w:val="24"/>
        <w:szCs w:val="24"/>
        <w:lang w:val="es-EC"/>
      </w:rPr>
      <w:t>s</w:t>
    </w:r>
    <w:r w:rsidRPr="0078347E">
      <w:rPr>
        <w:b/>
        <w:bCs/>
        <w:i/>
        <w:sz w:val="24"/>
        <w:szCs w:val="24"/>
        <w:lang w:val="es-EC"/>
      </w:rPr>
      <w:t>ta</w:t>
    </w:r>
    <w:r w:rsidRPr="0078347E">
      <w:rPr>
        <w:b/>
        <w:bCs/>
        <w:i/>
        <w:spacing w:val="3"/>
        <w:sz w:val="24"/>
        <w:szCs w:val="24"/>
        <w:lang w:val="es-EC"/>
      </w:rPr>
      <w:t xml:space="preserve"> </w:t>
    </w:r>
    <w:r w:rsidRPr="0078347E">
      <w:rPr>
        <w:b/>
        <w:bCs/>
        <w:i/>
        <w:sz w:val="24"/>
        <w:szCs w:val="24"/>
        <w:lang w:val="es-EC"/>
      </w:rPr>
      <w:t>Sinap</w:t>
    </w:r>
    <w:r w:rsidRPr="0078347E">
      <w:rPr>
        <w:b/>
        <w:bCs/>
        <w:i/>
        <w:spacing w:val="-2"/>
        <w:sz w:val="24"/>
        <w:szCs w:val="24"/>
        <w:lang w:val="es-EC"/>
      </w:rPr>
      <w:t>s</w:t>
    </w:r>
    <w:r w:rsidRPr="0078347E">
      <w:rPr>
        <w:b/>
        <w:bCs/>
        <w:i/>
        <w:sz w:val="24"/>
        <w:szCs w:val="24"/>
        <w:lang w:val="es-EC"/>
      </w:rPr>
      <w:t>i</w:t>
    </w:r>
    <w:r w:rsidRPr="0078347E">
      <w:rPr>
        <w:b/>
        <w:bCs/>
        <w:i/>
        <w:spacing w:val="-2"/>
        <w:sz w:val="24"/>
        <w:szCs w:val="24"/>
        <w:lang w:val="es-EC"/>
      </w:rPr>
      <w:t>s</w:t>
    </w:r>
    <w:r w:rsidRPr="0078347E">
      <w:rPr>
        <w:b/>
        <w:bCs/>
        <w:i/>
        <w:sz w:val="24"/>
        <w:szCs w:val="24"/>
        <w:lang w:val="es-EC"/>
      </w:rPr>
      <w:t>.</w:t>
    </w:r>
    <w:r w:rsidRPr="0078347E">
      <w:rPr>
        <w:b/>
        <w:bCs/>
        <w:i/>
        <w:spacing w:val="4"/>
        <w:sz w:val="24"/>
        <w:szCs w:val="24"/>
        <w:lang w:val="es-EC"/>
      </w:rPr>
      <w:t xml:space="preserve"> </w:t>
    </w:r>
    <w:r w:rsidRPr="0078347E">
      <w:rPr>
        <w:b/>
        <w:bCs/>
        <w:i/>
        <w:spacing w:val="-3"/>
        <w:sz w:val="24"/>
        <w:szCs w:val="24"/>
        <w:lang w:val="es-EC"/>
      </w:rPr>
      <w:t>V</w:t>
    </w:r>
    <w:r w:rsidRPr="0078347E">
      <w:rPr>
        <w:b/>
        <w:bCs/>
        <w:i/>
        <w:sz w:val="24"/>
        <w:szCs w:val="24"/>
        <w:lang w:val="es-EC"/>
      </w:rPr>
      <w:t>ol</w:t>
    </w:r>
    <w:r>
      <w:rPr>
        <w:b/>
        <w:bCs/>
        <w:i/>
        <w:sz w:val="24"/>
        <w:szCs w:val="24"/>
        <w:lang w:val="es-EC"/>
      </w:rPr>
      <w:t>.</w:t>
    </w:r>
    <w:r w:rsidRPr="0078347E">
      <w:rPr>
        <w:b/>
        <w:bCs/>
        <w:i/>
        <w:spacing w:val="3"/>
        <w:sz w:val="24"/>
        <w:szCs w:val="24"/>
        <w:lang w:val="es-EC"/>
      </w:rPr>
      <w:t xml:space="preserve"> 2</w:t>
    </w:r>
    <w:r w:rsidRPr="0078347E">
      <w:rPr>
        <w:b/>
        <w:bCs/>
        <w:i/>
        <w:sz w:val="24"/>
        <w:szCs w:val="24"/>
        <w:lang w:val="es-EC"/>
      </w:rPr>
      <w:t xml:space="preserve">, </w:t>
    </w:r>
    <w:r w:rsidRPr="0078347E">
      <w:rPr>
        <w:b/>
        <w:bCs/>
        <w:i/>
        <w:spacing w:val="-2"/>
        <w:sz w:val="24"/>
        <w:szCs w:val="24"/>
        <w:lang w:val="es-EC"/>
      </w:rPr>
      <w:t>Nr</w:t>
    </w:r>
    <w:r w:rsidRPr="0078347E">
      <w:rPr>
        <w:b/>
        <w:bCs/>
        <w:i/>
        <w:sz w:val="24"/>
        <w:szCs w:val="24"/>
        <w:lang w:val="es-EC"/>
      </w:rPr>
      <w:t>o</w:t>
    </w:r>
    <w:r w:rsidRPr="0078347E">
      <w:rPr>
        <w:b/>
        <w:bCs/>
        <w:i/>
        <w:spacing w:val="2"/>
        <w:sz w:val="24"/>
        <w:szCs w:val="24"/>
        <w:lang w:val="es-EC"/>
      </w:rPr>
      <w:t xml:space="preserve"> 20</w:t>
    </w:r>
    <w:r w:rsidRPr="0078347E">
      <w:rPr>
        <w:b/>
        <w:bCs/>
        <w:i/>
        <w:sz w:val="24"/>
        <w:szCs w:val="24"/>
        <w:lang w:val="es-EC"/>
      </w:rPr>
      <w:t>,</w:t>
    </w:r>
    <w:r w:rsidRPr="0078347E">
      <w:rPr>
        <w:b/>
        <w:bCs/>
        <w:i/>
        <w:spacing w:val="4"/>
        <w:sz w:val="24"/>
        <w:szCs w:val="24"/>
        <w:lang w:val="es-EC"/>
      </w:rPr>
      <w:t xml:space="preserve"> </w:t>
    </w:r>
    <w:r w:rsidRPr="0078347E">
      <w:rPr>
        <w:b/>
        <w:bCs/>
        <w:i/>
        <w:spacing w:val="-5"/>
        <w:sz w:val="24"/>
        <w:szCs w:val="24"/>
        <w:lang w:val="es-EC"/>
      </w:rPr>
      <w:t>d</w:t>
    </w:r>
    <w:r w:rsidRPr="0078347E">
      <w:rPr>
        <w:b/>
        <w:bCs/>
        <w:i/>
        <w:sz w:val="24"/>
        <w:szCs w:val="24"/>
        <w:lang w:val="es-EC"/>
      </w:rPr>
      <w:t>ici</w:t>
    </w:r>
    <w:r w:rsidRPr="0078347E">
      <w:rPr>
        <w:b/>
        <w:bCs/>
        <w:i/>
        <w:spacing w:val="-1"/>
        <w:sz w:val="24"/>
        <w:szCs w:val="24"/>
        <w:lang w:val="es-EC"/>
      </w:rPr>
      <w:t>e</w:t>
    </w:r>
    <w:r w:rsidRPr="0078347E">
      <w:rPr>
        <w:b/>
        <w:bCs/>
        <w:i/>
        <w:sz w:val="24"/>
        <w:szCs w:val="24"/>
        <w:lang w:val="es-EC"/>
      </w:rPr>
      <w:t>mb</w:t>
    </w:r>
    <w:r w:rsidRPr="0078347E">
      <w:rPr>
        <w:b/>
        <w:bCs/>
        <w:i/>
        <w:spacing w:val="-3"/>
        <w:sz w:val="24"/>
        <w:szCs w:val="24"/>
        <w:lang w:val="es-EC"/>
      </w:rPr>
      <w:t>r</w:t>
    </w:r>
    <w:r w:rsidRPr="0078347E">
      <w:rPr>
        <w:b/>
        <w:bCs/>
        <w:i/>
        <w:sz w:val="24"/>
        <w:szCs w:val="24"/>
        <w:lang w:val="es-EC"/>
      </w:rPr>
      <w:t>e</w:t>
    </w:r>
    <w:r w:rsidRPr="0078347E">
      <w:rPr>
        <w:b/>
        <w:bCs/>
        <w:i/>
        <w:spacing w:val="1"/>
        <w:sz w:val="24"/>
        <w:szCs w:val="24"/>
        <w:lang w:val="es-EC"/>
      </w:rPr>
      <w:t xml:space="preserve"> </w:t>
    </w:r>
    <w:r w:rsidRPr="0078347E">
      <w:rPr>
        <w:b/>
        <w:bCs/>
        <w:i/>
        <w:sz w:val="24"/>
        <w:szCs w:val="24"/>
        <w:lang w:val="es-EC"/>
      </w:rPr>
      <w:t>de</w:t>
    </w:r>
    <w:r w:rsidRPr="0078347E">
      <w:rPr>
        <w:b/>
        <w:bCs/>
        <w:i/>
        <w:spacing w:val="1"/>
        <w:sz w:val="24"/>
        <w:szCs w:val="24"/>
        <w:lang w:val="es-EC"/>
      </w:rPr>
      <w:t xml:space="preserve"> </w:t>
    </w:r>
    <w:r w:rsidRPr="0078347E">
      <w:rPr>
        <w:b/>
        <w:bCs/>
        <w:i/>
        <w:sz w:val="24"/>
        <w:szCs w:val="24"/>
        <w:lang w:val="es-EC"/>
      </w:rPr>
      <w:t>2021,</w:t>
    </w:r>
    <w:r w:rsidRPr="0078347E">
      <w:rPr>
        <w:b/>
        <w:bCs/>
        <w:i/>
        <w:spacing w:val="-1"/>
        <w:sz w:val="24"/>
        <w:szCs w:val="24"/>
        <w:lang w:val="es-EC"/>
      </w:rPr>
      <w:t xml:space="preserve"> </w:t>
    </w:r>
    <w:r w:rsidRPr="0078347E">
      <w:rPr>
        <w:b/>
        <w:bCs/>
        <w:i/>
        <w:spacing w:val="1"/>
        <w:sz w:val="24"/>
        <w:szCs w:val="24"/>
        <w:lang w:val="es-EC"/>
      </w:rPr>
      <w:t>I</w:t>
    </w:r>
    <w:r w:rsidRPr="0078347E">
      <w:rPr>
        <w:b/>
        <w:bCs/>
        <w:i/>
        <w:sz w:val="24"/>
        <w:szCs w:val="24"/>
        <w:lang w:val="es-EC"/>
      </w:rPr>
      <w:t>SSN 1390</w:t>
    </w:r>
    <w:r w:rsidRPr="0078347E">
      <w:rPr>
        <w:b/>
        <w:bCs/>
        <w:i/>
        <w:spacing w:val="4"/>
        <w:sz w:val="24"/>
        <w:szCs w:val="24"/>
        <w:lang w:val="es-EC"/>
      </w:rPr>
      <w:t xml:space="preserve"> </w:t>
    </w:r>
    <w:r w:rsidRPr="0078347E">
      <w:rPr>
        <w:b/>
        <w:bCs/>
        <w:i/>
        <w:sz w:val="24"/>
        <w:szCs w:val="24"/>
        <w:lang w:val="es-EC"/>
      </w:rPr>
      <w:t>–</w:t>
    </w:r>
    <w:r w:rsidRPr="0078347E">
      <w:rPr>
        <w:b/>
        <w:bCs/>
        <w:i/>
        <w:spacing w:val="2"/>
        <w:sz w:val="24"/>
        <w:szCs w:val="24"/>
        <w:lang w:val="es-EC"/>
      </w:rPr>
      <w:t xml:space="preserve"> </w:t>
    </w:r>
    <w:r w:rsidRPr="0078347E">
      <w:rPr>
        <w:b/>
        <w:bCs/>
        <w:i/>
        <w:sz w:val="24"/>
        <w:szCs w:val="24"/>
        <w:lang w:val="es-EC"/>
      </w:rPr>
      <w:t>9770</w:t>
    </w:r>
  </w:p>
  <w:p w14:paraId="790EBFA4" w14:textId="5B71A961" w:rsidR="00B90C30" w:rsidRDefault="00B90C30">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77777777" w:rsidR="009D25ED" w:rsidRDefault="009D25ED">
    <w:pPr>
      <w:spacing w:line="200" w:lineRule="exact"/>
    </w:pPr>
    <w:r>
      <w:rPr>
        <w:noProof/>
      </w:rPr>
      <mc:AlternateContent>
        <mc:Choice Requires="wps">
          <w:drawing>
            <wp:anchor distT="0" distB="0" distL="114300" distR="114300" simplePos="0" relativeHeight="251660288" behindDoc="1" locked="0" layoutInCell="1" allowOverlap="1" wp14:anchorId="20B865F3" wp14:editId="5D2BE3F5">
              <wp:simplePos x="0" y="0"/>
              <wp:positionH relativeFrom="page">
                <wp:posOffset>2484755</wp:posOffset>
              </wp:positionH>
              <wp:positionV relativeFrom="page">
                <wp:posOffset>453390</wp:posOffset>
              </wp:positionV>
              <wp:extent cx="4403725" cy="177800"/>
              <wp:effectExtent l="0" t="0"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7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C902" w14:textId="77777777" w:rsidR="009D25ED" w:rsidRPr="00F933E5" w:rsidRDefault="009D25ED">
                          <w:pPr>
                            <w:spacing w:line="260" w:lineRule="exact"/>
                            <w:ind w:left="20" w:right="-36"/>
                            <w:rPr>
                              <w:sz w:val="24"/>
                              <w:szCs w:val="24"/>
                              <w:lang w:val="es-EC"/>
                            </w:rPr>
                          </w:pPr>
                          <w:r w:rsidRPr="00F933E5">
                            <w:rPr>
                              <w:i/>
                              <w:spacing w:val="2"/>
                              <w:sz w:val="24"/>
                              <w:szCs w:val="24"/>
                              <w:lang w:val="es-EC"/>
                            </w:rPr>
                            <w:t>R</w:t>
                          </w:r>
                          <w:r w:rsidRPr="00F933E5">
                            <w:rPr>
                              <w:i/>
                              <w:spacing w:val="-1"/>
                              <w:sz w:val="24"/>
                              <w:szCs w:val="24"/>
                              <w:lang w:val="es-EC"/>
                            </w:rPr>
                            <w:t>ev</w:t>
                          </w:r>
                          <w:r w:rsidRPr="00F933E5">
                            <w:rPr>
                              <w:i/>
                              <w:sz w:val="24"/>
                              <w:szCs w:val="24"/>
                              <w:lang w:val="es-EC"/>
                            </w:rPr>
                            <w:t>i</w:t>
                          </w:r>
                          <w:r w:rsidRPr="00F933E5">
                            <w:rPr>
                              <w:i/>
                              <w:spacing w:val="-2"/>
                              <w:sz w:val="24"/>
                              <w:szCs w:val="24"/>
                              <w:lang w:val="es-EC"/>
                            </w:rPr>
                            <w:t>s</w:t>
                          </w:r>
                          <w:r w:rsidRPr="00F933E5">
                            <w:rPr>
                              <w:i/>
                              <w:sz w:val="24"/>
                              <w:szCs w:val="24"/>
                              <w:lang w:val="es-EC"/>
                            </w:rPr>
                            <w:t>ta</w:t>
                          </w:r>
                          <w:r w:rsidRPr="00F933E5">
                            <w:rPr>
                              <w:i/>
                              <w:spacing w:val="3"/>
                              <w:sz w:val="24"/>
                              <w:szCs w:val="24"/>
                              <w:lang w:val="es-EC"/>
                            </w:rPr>
                            <w:t xml:space="preserve"> </w:t>
                          </w:r>
                          <w:r w:rsidRPr="00F933E5">
                            <w:rPr>
                              <w:i/>
                              <w:sz w:val="24"/>
                              <w:szCs w:val="24"/>
                              <w:lang w:val="es-EC"/>
                            </w:rPr>
                            <w:t>Sinap</w:t>
                          </w:r>
                          <w:r w:rsidRPr="00F933E5">
                            <w:rPr>
                              <w:i/>
                              <w:spacing w:val="-2"/>
                              <w:sz w:val="24"/>
                              <w:szCs w:val="24"/>
                              <w:lang w:val="es-EC"/>
                            </w:rPr>
                            <w:t>s</w:t>
                          </w:r>
                          <w:r w:rsidRPr="00F933E5">
                            <w:rPr>
                              <w:i/>
                              <w:sz w:val="24"/>
                              <w:szCs w:val="24"/>
                              <w:lang w:val="es-EC"/>
                            </w:rPr>
                            <w:t>i</w:t>
                          </w:r>
                          <w:r w:rsidRPr="00F933E5">
                            <w:rPr>
                              <w:i/>
                              <w:spacing w:val="-2"/>
                              <w:sz w:val="24"/>
                              <w:szCs w:val="24"/>
                              <w:lang w:val="es-EC"/>
                            </w:rPr>
                            <w:t>s</w:t>
                          </w:r>
                          <w:r w:rsidRPr="00F933E5">
                            <w:rPr>
                              <w:i/>
                              <w:sz w:val="24"/>
                              <w:szCs w:val="24"/>
                              <w:lang w:val="es-EC"/>
                            </w:rPr>
                            <w:t>.</w:t>
                          </w:r>
                          <w:r w:rsidRPr="00F933E5">
                            <w:rPr>
                              <w:i/>
                              <w:spacing w:val="4"/>
                              <w:sz w:val="24"/>
                              <w:szCs w:val="24"/>
                              <w:lang w:val="es-EC"/>
                            </w:rPr>
                            <w:t xml:space="preserve"> </w:t>
                          </w:r>
                          <w:r w:rsidRPr="00F933E5">
                            <w:rPr>
                              <w:i/>
                              <w:spacing w:val="-3"/>
                              <w:sz w:val="24"/>
                              <w:szCs w:val="24"/>
                              <w:lang w:val="es-EC"/>
                            </w:rPr>
                            <w:t>V</w:t>
                          </w:r>
                          <w:r w:rsidRPr="00F933E5">
                            <w:rPr>
                              <w:i/>
                              <w:sz w:val="24"/>
                              <w:szCs w:val="24"/>
                              <w:lang w:val="es-EC"/>
                            </w:rPr>
                            <w:t>ol</w:t>
                          </w:r>
                          <w:r w:rsidRPr="00F933E5">
                            <w:rPr>
                              <w:i/>
                              <w:spacing w:val="3"/>
                              <w:sz w:val="24"/>
                              <w:szCs w:val="24"/>
                              <w:lang w:val="es-EC"/>
                            </w:rPr>
                            <w:t xml:space="preserve"> </w:t>
                          </w:r>
                          <w:r w:rsidRPr="00F933E5">
                            <w:rPr>
                              <w:i/>
                              <w:sz w:val="24"/>
                              <w:szCs w:val="24"/>
                              <w:lang w:val="es-EC"/>
                            </w:rPr>
                            <w:t xml:space="preserve">3, </w:t>
                          </w:r>
                          <w:r w:rsidRPr="00F933E5">
                            <w:rPr>
                              <w:i/>
                              <w:spacing w:val="-2"/>
                              <w:sz w:val="24"/>
                              <w:szCs w:val="24"/>
                              <w:lang w:val="es-EC"/>
                            </w:rPr>
                            <w:t>Nr</w:t>
                          </w:r>
                          <w:r w:rsidRPr="00F933E5">
                            <w:rPr>
                              <w:i/>
                              <w:sz w:val="24"/>
                              <w:szCs w:val="24"/>
                              <w:lang w:val="es-EC"/>
                            </w:rPr>
                            <w:t>o</w:t>
                          </w:r>
                          <w:r w:rsidRPr="00F933E5">
                            <w:rPr>
                              <w:i/>
                              <w:spacing w:val="2"/>
                              <w:sz w:val="24"/>
                              <w:szCs w:val="24"/>
                              <w:lang w:val="es-EC"/>
                            </w:rPr>
                            <w:t xml:space="preserve"> </w:t>
                          </w:r>
                          <w:r w:rsidRPr="00F933E5">
                            <w:rPr>
                              <w:i/>
                              <w:sz w:val="24"/>
                              <w:szCs w:val="24"/>
                              <w:lang w:val="es-EC"/>
                            </w:rPr>
                            <w:t>18,</w:t>
                          </w:r>
                          <w:r w:rsidRPr="00F933E5">
                            <w:rPr>
                              <w:i/>
                              <w:spacing w:val="4"/>
                              <w:sz w:val="24"/>
                              <w:szCs w:val="24"/>
                              <w:lang w:val="es-EC"/>
                            </w:rPr>
                            <w:t xml:space="preserve"> </w:t>
                          </w:r>
                          <w:r w:rsidRPr="00F933E5">
                            <w:rPr>
                              <w:i/>
                              <w:spacing w:val="-5"/>
                              <w:sz w:val="24"/>
                              <w:szCs w:val="24"/>
                              <w:lang w:val="es-EC"/>
                            </w:rPr>
                            <w:t>d</w:t>
                          </w:r>
                          <w:r w:rsidRPr="00F933E5">
                            <w:rPr>
                              <w:i/>
                              <w:sz w:val="24"/>
                              <w:szCs w:val="24"/>
                              <w:lang w:val="es-EC"/>
                            </w:rPr>
                            <w:t>ici</w:t>
                          </w:r>
                          <w:r w:rsidRPr="00F933E5">
                            <w:rPr>
                              <w:i/>
                              <w:spacing w:val="-1"/>
                              <w:sz w:val="24"/>
                              <w:szCs w:val="24"/>
                              <w:lang w:val="es-EC"/>
                            </w:rPr>
                            <w:t>e</w:t>
                          </w:r>
                          <w:r w:rsidRPr="00F933E5">
                            <w:rPr>
                              <w:i/>
                              <w:sz w:val="24"/>
                              <w:szCs w:val="24"/>
                              <w:lang w:val="es-EC"/>
                            </w:rPr>
                            <w:t>mb</w:t>
                          </w:r>
                          <w:r w:rsidRPr="00F933E5">
                            <w:rPr>
                              <w:i/>
                              <w:spacing w:val="-3"/>
                              <w:sz w:val="24"/>
                              <w:szCs w:val="24"/>
                              <w:lang w:val="es-EC"/>
                            </w:rPr>
                            <w:t>r</w:t>
                          </w:r>
                          <w:r w:rsidRPr="00F933E5">
                            <w:rPr>
                              <w:i/>
                              <w:sz w:val="24"/>
                              <w:szCs w:val="24"/>
                              <w:lang w:val="es-EC"/>
                            </w:rPr>
                            <w:t>e</w:t>
                          </w:r>
                          <w:r w:rsidRPr="00F933E5">
                            <w:rPr>
                              <w:i/>
                              <w:spacing w:val="1"/>
                              <w:sz w:val="24"/>
                              <w:szCs w:val="24"/>
                              <w:lang w:val="es-EC"/>
                            </w:rPr>
                            <w:t xml:space="preserve"> </w:t>
                          </w:r>
                          <w:r w:rsidRPr="00F933E5">
                            <w:rPr>
                              <w:i/>
                              <w:sz w:val="24"/>
                              <w:szCs w:val="24"/>
                              <w:lang w:val="es-EC"/>
                            </w:rPr>
                            <w:t>de</w:t>
                          </w:r>
                          <w:r w:rsidRPr="00F933E5">
                            <w:rPr>
                              <w:i/>
                              <w:spacing w:val="1"/>
                              <w:sz w:val="24"/>
                              <w:szCs w:val="24"/>
                              <w:lang w:val="es-EC"/>
                            </w:rPr>
                            <w:t xml:space="preserve"> </w:t>
                          </w:r>
                          <w:r w:rsidRPr="00F933E5">
                            <w:rPr>
                              <w:i/>
                              <w:sz w:val="24"/>
                              <w:szCs w:val="24"/>
                              <w:lang w:val="es-EC"/>
                            </w:rPr>
                            <w:t xml:space="preserve">2020 </w:t>
                          </w:r>
                          <w:r w:rsidRPr="00F933E5">
                            <w:rPr>
                              <w:i/>
                              <w:spacing w:val="4"/>
                              <w:sz w:val="24"/>
                              <w:szCs w:val="24"/>
                              <w:lang w:val="es-EC"/>
                            </w:rPr>
                            <w:t xml:space="preserve"> </w:t>
                          </w:r>
                          <w:r w:rsidRPr="00F933E5">
                            <w:rPr>
                              <w:i/>
                              <w:sz w:val="24"/>
                              <w:szCs w:val="24"/>
                              <w:lang w:val="es-EC"/>
                            </w:rPr>
                            <w:t>|</w:t>
                          </w:r>
                          <w:r w:rsidRPr="00F933E5">
                            <w:rPr>
                              <w:i/>
                              <w:spacing w:val="-1"/>
                              <w:sz w:val="24"/>
                              <w:szCs w:val="24"/>
                              <w:lang w:val="es-EC"/>
                            </w:rPr>
                            <w:t xml:space="preserve"> </w:t>
                          </w:r>
                          <w:r w:rsidRPr="00F933E5">
                            <w:rPr>
                              <w:i/>
                              <w:spacing w:val="1"/>
                              <w:sz w:val="24"/>
                              <w:szCs w:val="24"/>
                              <w:lang w:val="es-EC"/>
                            </w:rPr>
                            <w:t>I</w:t>
                          </w:r>
                          <w:r w:rsidRPr="00F933E5">
                            <w:rPr>
                              <w:i/>
                              <w:sz w:val="24"/>
                              <w:szCs w:val="24"/>
                              <w:lang w:val="es-EC"/>
                            </w:rPr>
                            <w:t>SSN 1390</w:t>
                          </w:r>
                          <w:r w:rsidRPr="00F933E5">
                            <w:rPr>
                              <w:i/>
                              <w:spacing w:val="4"/>
                              <w:sz w:val="24"/>
                              <w:szCs w:val="24"/>
                              <w:lang w:val="es-EC"/>
                            </w:rPr>
                            <w:t xml:space="preserve"> </w:t>
                          </w:r>
                          <w:r w:rsidRPr="00F933E5">
                            <w:rPr>
                              <w:i/>
                              <w:sz w:val="24"/>
                              <w:szCs w:val="24"/>
                              <w:lang w:val="es-EC"/>
                            </w:rPr>
                            <w:t>–</w:t>
                          </w:r>
                          <w:r w:rsidRPr="00F933E5">
                            <w:rPr>
                              <w:i/>
                              <w:spacing w:val="2"/>
                              <w:sz w:val="24"/>
                              <w:szCs w:val="24"/>
                              <w:lang w:val="es-EC"/>
                            </w:rPr>
                            <w:t xml:space="preserve"> </w:t>
                          </w:r>
                          <w:r w:rsidRPr="00F933E5">
                            <w:rPr>
                              <w:i/>
                              <w:sz w:val="24"/>
                              <w:szCs w:val="24"/>
                              <w:lang w:val="es-EC"/>
                            </w:rPr>
                            <w:t>9770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865F3" id="_x0000_t202" coordsize="21600,21600" o:spt="202" path="m,l,21600r21600,l21600,xe">
              <v:stroke joinstyle="miter"/>
              <v:path gradientshapeok="t" o:connecttype="rect"/>
            </v:shapetype>
            <v:shape id="Text Box 2" o:spid="_x0000_s1026" type="#_x0000_t202" style="position:absolute;margin-left:195.65pt;margin-top:35.7pt;width:346.7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" filled="f" stroked="f">
              <v:textbox inset="0,0,0,0">
                <w:txbxContent>
                  <w:p w14:paraId="4F52C902" w14:textId="77777777" w:rsidR="009D25ED" w:rsidRPr="00F933E5" w:rsidRDefault="009D25ED">
                    <w:pPr>
                      <w:spacing w:line="260" w:lineRule="exact"/>
                      <w:ind w:left="20" w:right="-36"/>
                      <w:rPr>
                        <w:sz w:val="24"/>
                        <w:szCs w:val="24"/>
                        <w:lang w:val="es-EC"/>
                      </w:rPr>
                    </w:pPr>
                    <w:r w:rsidRPr="00F933E5">
                      <w:rPr>
                        <w:i/>
                        <w:spacing w:val="2"/>
                        <w:sz w:val="24"/>
                        <w:szCs w:val="24"/>
                        <w:lang w:val="es-EC"/>
                      </w:rPr>
                      <w:t>R</w:t>
                    </w:r>
                    <w:r w:rsidRPr="00F933E5">
                      <w:rPr>
                        <w:i/>
                        <w:spacing w:val="-1"/>
                        <w:sz w:val="24"/>
                        <w:szCs w:val="24"/>
                        <w:lang w:val="es-EC"/>
                      </w:rPr>
                      <w:t>ev</w:t>
                    </w:r>
                    <w:r w:rsidRPr="00F933E5">
                      <w:rPr>
                        <w:i/>
                        <w:sz w:val="24"/>
                        <w:szCs w:val="24"/>
                        <w:lang w:val="es-EC"/>
                      </w:rPr>
                      <w:t>i</w:t>
                    </w:r>
                    <w:r w:rsidRPr="00F933E5">
                      <w:rPr>
                        <w:i/>
                        <w:spacing w:val="-2"/>
                        <w:sz w:val="24"/>
                        <w:szCs w:val="24"/>
                        <w:lang w:val="es-EC"/>
                      </w:rPr>
                      <w:t>s</w:t>
                    </w:r>
                    <w:r w:rsidRPr="00F933E5">
                      <w:rPr>
                        <w:i/>
                        <w:sz w:val="24"/>
                        <w:szCs w:val="24"/>
                        <w:lang w:val="es-EC"/>
                      </w:rPr>
                      <w:t>ta</w:t>
                    </w:r>
                    <w:r w:rsidRPr="00F933E5">
                      <w:rPr>
                        <w:i/>
                        <w:spacing w:val="3"/>
                        <w:sz w:val="24"/>
                        <w:szCs w:val="24"/>
                        <w:lang w:val="es-EC"/>
                      </w:rPr>
                      <w:t xml:space="preserve"> </w:t>
                    </w:r>
                    <w:r w:rsidRPr="00F933E5">
                      <w:rPr>
                        <w:i/>
                        <w:sz w:val="24"/>
                        <w:szCs w:val="24"/>
                        <w:lang w:val="es-EC"/>
                      </w:rPr>
                      <w:t>Sinap</w:t>
                    </w:r>
                    <w:r w:rsidRPr="00F933E5">
                      <w:rPr>
                        <w:i/>
                        <w:spacing w:val="-2"/>
                        <w:sz w:val="24"/>
                        <w:szCs w:val="24"/>
                        <w:lang w:val="es-EC"/>
                      </w:rPr>
                      <w:t>s</w:t>
                    </w:r>
                    <w:r w:rsidRPr="00F933E5">
                      <w:rPr>
                        <w:i/>
                        <w:sz w:val="24"/>
                        <w:szCs w:val="24"/>
                        <w:lang w:val="es-EC"/>
                      </w:rPr>
                      <w:t>i</w:t>
                    </w:r>
                    <w:r w:rsidRPr="00F933E5">
                      <w:rPr>
                        <w:i/>
                        <w:spacing w:val="-2"/>
                        <w:sz w:val="24"/>
                        <w:szCs w:val="24"/>
                        <w:lang w:val="es-EC"/>
                      </w:rPr>
                      <w:t>s</w:t>
                    </w:r>
                    <w:r w:rsidRPr="00F933E5">
                      <w:rPr>
                        <w:i/>
                        <w:sz w:val="24"/>
                        <w:szCs w:val="24"/>
                        <w:lang w:val="es-EC"/>
                      </w:rPr>
                      <w:t>.</w:t>
                    </w:r>
                    <w:r w:rsidRPr="00F933E5">
                      <w:rPr>
                        <w:i/>
                        <w:spacing w:val="4"/>
                        <w:sz w:val="24"/>
                        <w:szCs w:val="24"/>
                        <w:lang w:val="es-EC"/>
                      </w:rPr>
                      <w:t xml:space="preserve"> </w:t>
                    </w:r>
                    <w:proofErr w:type="spellStart"/>
                    <w:r w:rsidRPr="00F933E5">
                      <w:rPr>
                        <w:i/>
                        <w:spacing w:val="-3"/>
                        <w:sz w:val="24"/>
                        <w:szCs w:val="24"/>
                        <w:lang w:val="es-EC"/>
                      </w:rPr>
                      <w:t>V</w:t>
                    </w:r>
                    <w:r w:rsidRPr="00F933E5">
                      <w:rPr>
                        <w:i/>
                        <w:sz w:val="24"/>
                        <w:szCs w:val="24"/>
                        <w:lang w:val="es-EC"/>
                      </w:rPr>
                      <w:t>ol</w:t>
                    </w:r>
                    <w:proofErr w:type="spellEnd"/>
                    <w:r w:rsidRPr="00F933E5">
                      <w:rPr>
                        <w:i/>
                        <w:spacing w:val="3"/>
                        <w:sz w:val="24"/>
                        <w:szCs w:val="24"/>
                        <w:lang w:val="es-EC"/>
                      </w:rPr>
                      <w:t xml:space="preserve"> </w:t>
                    </w:r>
                    <w:r w:rsidRPr="00F933E5">
                      <w:rPr>
                        <w:i/>
                        <w:sz w:val="24"/>
                        <w:szCs w:val="24"/>
                        <w:lang w:val="es-EC"/>
                      </w:rPr>
                      <w:t xml:space="preserve">3, </w:t>
                    </w:r>
                    <w:r w:rsidRPr="00F933E5">
                      <w:rPr>
                        <w:i/>
                        <w:spacing w:val="-2"/>
                        <w:sz w:val="24"/>
                        <w:szCs w:val="24"/>
                        <w:lang w:val="es-EC"/>
                      </w:rPr>
                      <w:t>Nr</w:t>
                    </w:r>
                    <w:r w:rsidRPr="00F933E5">
                      <w:rPr>
                        <w:i/>
                        <w:sz w:val="24"/>
                        <w:szCs w:val="24"/>
                        <w:lang w:val="es-EC"/>
                      </w:rPr>
                      <w:t>o</w:t>
                    </w:r>
                    <w:r w:rsidRPr="00F933E5">
                      <w:rPr>
                        <w:i/>
                        <w:spacing w:val="2"/>
                        <w:sz w:val="24"/>
                        <w:szCs w:val="24"/>
                        <w:lang w:val="es-EC"/>
                      </w:rPr>
                      <w:t xml:space="preserve"> </w:t>
                    </w:r>
                    <w:r w:rsidRPr="00F933E5">
                      <w:rPr>
                        <w:i/>
                        <w:sz w:val="24"/>
                        <w:szCs w:val="24"/>
                        <w:lang w:val="es-EC"/>
                      </w:rPr>
                      <w:t>18,</w:t>
                    </w:r>
                    <w:r w:rsidRPr="00F933E5">
                      <w:rPr>
                        <w:i/>
                        <w:spacing w:val="4"/>
                        <w:sz w:val="24"/>
                        <w:szCs w:val="24"/>
                        <w:lang w:val="es-EC"/>
                      </w:rPr>
                      <w:t xml:space="preserve"> </w:t>
                    </w:r>
                    <w:r w:rsidRPr="00F933E5">
                      <w:rPr>
                        <w:i/>
                        <w:spacing w:val="-5"/>
                        <w:sz w:val="24"/>
                        <w:szCs w:val="24"/>
                        <w:lang w:val="es-EC"/>
                      </w:rPr>
                      <w:t>d</w:t>
                    </w:r>
                    <w:r w:rsidRPr="00F933E5">
                      <w:rPr>
                        <w:i/>
                        <w:sz w:val="24"/>
                        <w:szCs w:val="24"/>
                        <w:lang w:val="es-EC"/>
                      </w:rPr>
                      <w:t>ici</w:t>
                    </w:r>
                    <w:r w:rsidRPr="00F933E5">
                      <w:rPr>
                        <w:i/>
                        <w:spacing w:val="-1"/>
                        <w:sz w:val="24"/>
                        <w:szCs w:val="24"/>
                        <w:lang w:val="es-EC"/>
                      </w:rPr>
                      <w:t>e</w:t>
                    </w:r>
                    <w:r w:rsidRPr="00F933E5">
                      <w:rPr>
                        <w:i/>
                        <w:sz w:val="24"/>
                        <w:szCs w:val="24"/>
                        <w:lang w:val="es-EC"/>
                      </w:rPr>
                      <w:t>mb</w:t>
                    </w:r>
                    <w:r w:rsidRPr="00F933E5">
                      <w:rPr>
                        <w:i/>
                        <w:spacing w:val="-3"/>
                        <w:sz w:val="24"/>
                        <w:szCs w:val="24"/>
                        <w:lang w:val="es-EC"/>
                      </w:rPr>
                      <w:t>r</w:t>
                    </w:r>
                    <w:r w:rsidRPr="00F933E5">
                      <w:rPr>
                        <w:i/>
                        <w:sz w:val="24"/>
                        <w:szCs w:val="24"/>
                        <w:lang w:val="es-EC"/>
                      </w:rPr>
                      <w:t>e</w:t>
                    </w:r>
                    <w:r w:rsidRPr="00F933E5">
                      <w:rPr>
                        <w:i/>
                        <w:spacing w:val="1"/>
                        <w:sz w:val="24"/>
                        <w:szCs w:val="24"/>
                        <w:lang w:val="es-EC"/>
                      </w:rPr>
                      <w:t xml:space="preserve"> </w:t>
                    </w:r>
                    <w:r w:rsidRPr="00F933E5">
                      <w:rPr>
                        <w:i/>
                        <w:sz w:val="24"/>
                        <w:szCs w:val="24"/>
                        <w:lang w:val="es-EC"/>
                      </w:rPr>
                      <w:t>de</w:t>
                    </w:r>
                    <w:r w:rsidRPr="00F933E5">
                      <w:rPr>
                        <w:i/>
                        <w:spacing w:val="1"/>
                        <w:sz w:val="24"/>
                        <w:szCs w:val="24"/>
                        <w:lang w:val="es-EC"/>
                      </w:rPr>
                      <w:t xml:space="preserve"> </w:t>
                    </w:r>
                    <w:proofErr w:type="gramStart"/>
                    <w:r w:rsidRPr="00F933E5">
                      <w:rPr>
                        <w:i/>
                        <w:sz w:val="24"/>
                        <w:szCs w:val="24"/>
                        <w:lang w:val="es-EC"/>
                      </w:rPr>
                      <w:t xml:space="preserve">2020 </w:t>
                    </w:r>
                    <w:r w:rsidRPr="00F933E5">
                      <w:rPr>
                        <w:i/>
                        <w:spacing w:val="4"/>
                        <w:sz w:val="24"/>
                        <w:szCs w:val="24"/>
                        <w:lang w:val="es-EC"/>
                      </w:rPr>
                      <w:t xml:space="preserve"> </w:t>
                    </w:r>
                    <w:r w:rsidRPr="00F933E5">
                      <w:rPr>
                        <w:i/>
                        <w:sz w:val="24"/>
                        <w:szCs w:val="24"/>
                        <w:lang w:val="es-EC"/>
                      </w:rPr>
                      <w:t>|</w:t>
                    </w:r>
                    <w:proofErr w:type="gramEnd"/>
                    <w:r w:rsidRPr="00F933E5">
                      <w:rPr>
                        <w:i/>
                        <w:spacing w:val="-1"/>
                        <w:sz w:val="24"/>
                        <w:szCs w:val="24"/>
                        <w:lang w:val="es-EC"/>
                      </w:rPr>
                      <w:t xml:space="preserve"> </w:t>
                    </w:r>
                    <w:r w:rsidRPr="00F933E5">
                      <w:rPr>
                        <w:i/>
                        <w:spacing w:val="1"/>
                        <w:sz w:val="24"/>
                        <w:szCs w:val="24"/>
                        <w:lang w:val="es-EC"/>
                      </w:rPr>
                      <w:t>I</w:t>
                    </w:r>
                    <w:r w:rsidRPr="00F933E5">
                      <w:rPr>
                        <w:i/>
                        <w:sz w:val="24"/>
                        <w:szCs w:val="24"/>
                        <w:lang w:val="es-EC"/>
                      </w:rPr>
                      <w:t>SSN 1390</w:t>
                    </w:r>
                    <w:r w:rsidRPr="00F933E5">
                      <w:rPr>
                        <w:i/>
                        <w:spacing w:val="4"/>
                        <w:sz w:val="24"/>
                        <w:szCs w:val="24"/>
                        <w:lang w:val="es-EC"/>
                      </w:rPr>
                      <w:t xml:space="preserve"> </w:t>
                    </w:r>
                    <w:r w:rsidRPr="00F933E5">
                      <w:rPr>
                        <w:i/>
                        <w:sz w:val="24"/>
                        <w:szCs w:val="24"/>
                        <w:lang w:val="es-EC"/>
                      </w:rPr>
                      <w:t>–</w:t>
                    </w:r>
                    <w:r w:rsidRPr="00F933E5">
                      <w:rPr>
                        <w:i/>
                        <w:spacing w:val="2"/>
                        <w:sz w:val="24"/>
                        <w:szCs w:val="24"/>
                        <w:lang w:val="es-EC"/>
                      </w:rPr>
                      <w:t xml:space="preserve"> </w:t>
                    </w:r>
                    <w:r w:rsidRPr="00F933E5">
                      <w:rPr>
                        <w:i/>
                        <w:sz w:val="24"/>
                        <w:szCs w:val="24"/>
                        <w:lang w:val="es-EC"/>
                      </w:rPr>
                      <w:t>9770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1B4B6E"/>
    <w:rsid w:val="00224B22"/>
    <w:rsid w:val="0022589D"/>
    <w:rsid w:val="003A6353"/>
    <w:rsid w:val="00470527"/>
    <w:rsid w:val="00494B9A"/>
    <w:rsid w:val="004E15A6"/>
    <w:rsid w:val="004F2681"/>
    <w:rsid w:val="0050104E"/>
    <w:rsid w:val="005049B9"/>
    <w:rsid w:val="005C4310"/>
    <w:rsid w:val="005F4BD8"/>
    <w:rsid w:val="00637D60"/>
    <w:rsid w:val="00691E3F"/>
    <w:rsid w:val="007430EF"/>
    <w:rsid w:val="0078347E"/>
    <w:rsid w:val="007E7CC5"/>
    <w:rsid w:val="007F7E19"/>
    <w:rsid w:val="008B38E9"/>
    <w:rsid w:val="009322F5"/>
    <w:rsid w:val="009D25ED"/>
    <w:rsid w:val="00A42347"/>
    <w:rsid w:val="00B90C30"/>
    <w:rsid w:val="00BA631D"/>
    <w:rsid w:val="00BC1BA4"/>
    <w:rsid w:val="00C010BE"/>
    <w:rsid w:val="00C767B8"/>
    <w:rsid w:val="00CD6EBB"/>
    <w:rsid w:val="00E1335B"/>
    <w:rsid w:val="00EC309A"/>
    <w:rsid w:val="00EC4BD3"/>
    <w:rsid w:val="00ED7778"/>
    <w:rsid w:val="00F20F9B"/>
    <w:rsid w:val="00F5011A"/>
    <w:rsid w:val="00F933E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uiPriority w:val="34"/>
    <w:qFormat/>
    <w:rsid w:val="009D25ED"/>
    <w:pPr>
      <w:ind w:left="720"/>
      <w:contextualSpacing/>
    </w:pPr>
  </w:style>
  <w:style w:type="paragraph" w:styleId="HTMLconformatoprevio">
    <w:name w:val="HTML Preformatted"/>
    <w:basedOn w:val="Normal"/>
    <w:link w:val="HTMLconformatoprevioCar"/>
    <w:uiPriority w:val="99"/>
    <w:semiHidden/>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C" w:eastAsia="es-EC"/>
    </w:rPr>
  </w:style>
  <w:style w:type="character" w:customStyle="1" w:styleId="HTMLconformatoprevioCar">
    <w:name w:val="HTML con formato previo Car"/>
    <w:basedOn w:val="Fuentedeprrafopredeter"/>
    <w:link w:val="HTMLconformatoprevio"/>
    <w:uiPriority w:val="99"/>
    <w:semiHidden/>
    <w:rsid w:val="005F4BD8"/>
    <w:rPr>
      <w:rFonts w:ascii="Courier New" w:hAnsi="Courier New" w:cs="Courier New"/>
      <w:lang w:val="es-EC" w:eastAsia="es-EC"/>
    </w:rPr>
  </w:style>
  <w:style w:type="character" w:customStyle="1" w:styleId="y2iqfc">
    <w:name w:val="y2iqfc"/>
    <w:basedOn w:val="Fuentedeprrafopredeter"/>
    <w:rsid w:val="005F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C14DB-E5A2-4C11-B685-E507C620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5132</Words>
  <Characters>28231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3</cp:revision>
  <cp:lastPrinted>2021-03-11T19:16:00Z</cp:lastPrinted>
  <dcterms:created xsi:type="dcterms:W3CDTF">2021-12-26T15:13:00Z</dcterms:created>
  <dcterms:modified xsi:type="dcterms:W3CDTF">2021-12-27T15:17:00Z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